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6594D" w14:textId="77777777" w:rsidR="00680E46" w:rsidRPr="00680E46" w:rsidRDefault="00680E46" w:rsidP="00680E46">
      <w:pPr>
        <w:spacing w:after="0" w:line="36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Hlk126759511"/>
      <w:r w:rsidRPr="00680E46">
        <w:rPr>
          <w:rFonts w:ascii="Times New Roman" w:eastAsia="Times New Roman" w:hAnsi="Times New Roman"/>
          <w:sz w:val="28"/>
          <w:szCs w:val="28"/>
          <w:lang w:eastAsia="ru-RU"/>
        </w:rPr>
        <w:t xml:space="preserve">Министерство цифрового развития, связи и </w:t>
      </w:r>
      <w:r w:rsidRPr="00680E46">
        <w:rPr>
          <w:rFonts w:ascii="Times New Roman" w:eastAsia="Times New Roman" w:hAnsi="Times New Roman"/>
          <w:sz w:val="28"/>
          <w:szCs w:val="28"/>
          <w:lang w:eastAsia="ru-RU"/>
        </w:rPr>
        <w:br/>
        <w:t>массовых коммуникаций Российской Федерации</w:t>
      </w:r>
    </w:p>
    <w:p w14:paraId="38CCBF8E" w14:textId="77777777" w:rsidR="00680E46" w:rsidRPr="00680E46" w:rsidRDefault="00680E46" w:rsidP="00680E46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80E4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Сибирский государственный университет телекоммуникаций и информатики </w:t>
      </w:r>
    </w:p>
    <w:p w14:paraId="21DD8999" w14:textId="77777777" w:rsidR="00680E46" w:rsidRPr="00680E46" w:rsidRDefault="00680E46" w:rsidP="00680E46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4AF47258" w14:textId="77777777" w:rsidR="00680E46" w:rsidRPr="00680E46" w:rsidRDefault="00680E46" w:rsidP="00680E46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80E46">
        <w:rPr>
          <w:rFonts w:ascii="Times New Roman" w:hAnsi="Times New Roman"/>
          <w:b/>
          <w:sz w:val="28"/>
          <w:szCs w:val="28"/>
        </w:rPr>
        <w:t>Межрегиональный учебный центр переподготовки специалистов</w:t>
      </w:r>
    </w:p>
    <w:p w14:paraId="1ED389EA" w14:textId="77777777" w:rsidR="00680E46" w:rsidRPr="00680E46" w:rsidRDefault="00680E46" w:rsidP="00680E46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345E97B9" w14:textId="77777777" w:rsidR="00680E46" w:rsidRPr="00680E46" w:rsidRDefault="00680E46" w:rsidP="00680E46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2BEF5326" w14:textId="77777777" w:rsidR="00680E46" w:rsidRDefault="00680E46" w:rsidP="00680E46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3E5B5242" w14:textId="77777777" w:rsidR="00680E46" w:rsidRDefault="00680E46" w:rsidP="00680E46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619A9005" w14:textId="77777777" w:rsidR="00680E46" w:rsidRDefault="00680E46" w:rsidP="00680E46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2371B874" w14:textId="77777777" w:rsidR="00680E46" w:rsidRPr="00680E46" w:rsidRDefault="00680E46" w:rsidP="00680E46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755A276" w14:textId="77777777" w:rsidR="00680E46" w:rsidRPr="00680E46" w:rsidRDefault="00680E46" w:rsidP="00680E46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4B46518C" w14:textId="77777777" w:rsidR="00680E46" w:rsidRPr="00680E46" w:rsidRDefault="00680E46" w:rsidP="00680E46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63B3490A" w14:textId="1E97D961" w:rsidR="00680E46" w:rsidRPr="00680E46" w:rsidRDefault="00680E46" w:rsidP="00680E46">
      <w:pPr>
        <w:spacing w:beforeAutospacing="1" w:after="0" w:afterAutospacing="1" w:line="360" w:lineRule="auto"/>
        <w:contextualSpacing/>
        <w:jc w:val="center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Экзаменационная</w:t>
      </w:r>
      <w:r w:rsidRPr="00680E46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 xml:space="preserve"> работа</w:t>
      </w:r>
    </w:p>
    <w:p w14:paraId="7005F506" w14:textId="55471419" w:rsidR="00680E46" w:rsidRPr="00680E46" w:rsidRDefault="00680E46" w:rsidP="00680E46">
      <w:pPr>
        <w:spacing w:beforeAutospacing="1" w:after="0" w:afterAutospacing="1" w:line="360" w:lineRule="auto"/>
        <w:contextualSpacing/>
        <w:jc w:val="center"/>
        <w:outlineLvl w:val="0"/>
        <w:rPr>
          <w:rFonts w:ascii="Times New Roman" w:eastAsia="Times New Roman" w:hAnsi="Times New Roman"/>
          <w:bCs/>
          <w:color w:val="FF0000"/>
          <w:kern w:val="36"/>
          <w:sz w:val="28"/>
          <w:szCs w:val="28"/>
          <w:lang w:eastAsia="ru-RU"/>
        </w:rPr>
      </w:pPr>
      <w:r w:rsidRPr="00680E46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по дисциплине:</w:t>
      </w:r>
      <w:r w:rsidRPr="00680E46">
        <w:rPr>
          <w:rFonts w:ascii="Times New Roman" w:eastAsia="Times New Roman" w:hAnsi="Times New Roman"/>
          <w:bCs/>
          <w:color w:val="FF0000"/>
          <w:kern w:val="36"/>
          <w:sz w:val="28"/>
          <w:szCs w:val="28"/>
          <w:lang w:eastAsia="ru-RU"/>
        </w:rPr>
        <w:t xml:space="preserve"> </w:t>
      </w:r>
      <w:r w:rsidRPr="00680E46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Риск-менеджмент</w:t>
      </w:r>
    </w:p>
    <w:p w14:paraId="21C1100B" w14:textId="77777777" w:rsidR="00680E46" w:rsidRPr="00680E46" w:rsidRDefault="00680E46" w:rsidP="00680E46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</w:p>
    <w:p w14:paraId="069148DF" w14:textId="77777777" w:rsidR="00680E46" w:rsidRPr="00680E46" w:rsidRDefault="00680E46" w:rsidP="00680E46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0EA54272" w14:textId="77777777" w:rsidR="00680E46" w:rsidRPr="00680E46" w:rsidRDefault="00680E46" w:rsidP="00680E46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74F2C210" w14:textId="77777777" w:rsidR="00680E46" w:rsidRPr="00680E46" w:rsidRDefault="00680E46" w:rsidP="00680E46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200BD7ED" w14:textId="77777777" w:rsidR="00680E46" w:rsidRPr="00680E46" w:rsidRDefault="00680E46" w:rsidP="00680E46">
      <w:pPr>
        <w:spacing w:after="0" w:line="360" w:lineRule="auto"/>
        <w:ind w:firstLine="5245"/>
        <w:contextualSpacing/>
        <w:rPr>
          <w:rFonts w:ascii="Times New Roman" w:hAnsi="Times New Roman"/>
          <w:color w:val="FF0000"/>
          <w:sz w:val="20"/>
          <w:szCs w:val="20"/>
        </w:rPr>
      </w:pPr>
      <w:bookmarkStart w:id="1" w:name="_Hlk126752851"/>
      <w:r w:rsidRPr="00680E46">
        <w:rPr>
          <w:rFonts w:ascii="Times New Roman" w:hAnsi="Times New Roman"/>
          <w:b/>
          <w:sz w:val="28"/>
          <w:szCs w:val="28"/>
        </w:rPr>
        <w:t>Выполнила</w:t>
      </w:r>
      <w:r w:rsidRPr="00680E46">
        <w:rPr>
          <w:rFonts w:ascii="Times New Roman" w:hAnsi="Times New Roman"/>
          <w:sz w:val="28"/>
          <w:szCs w:val="28"/>
        </w:rPr>
        <w:t>: Кунц И.А.</w:t>
      </w:r>
    </w:p>
    <w:p w14:paraId="0167592C" w14:textId="77777777" w:rsidR="00680E46" w:rsidRPr="00680E46" w:rsidRDefault="00680E46" w:rsidP="00680E46">
      <w:pPr>
        <w:spacing w:after="0" w:line="360" w:lineRule="auto"/>
        <w:ind w:firstLine="5245"/>
        <w:contextualSpacing/>
        <w:rPr>
          <w:rFonts w:ascii="Times New Roman" w:hAnsi="Times New Roman"/>
          <w:sz w:val="28"/>
          <w:szCs w:val="28"/>
        </w:rPr>
      </w:pPr>
      <w:r w:rsidRPr="00680E46">
        <w:rPr>
          <w:rFonts w:ascii="Times New Roman" w:hAnsi="Times New Roman"/>
          <w:b/>
          <w:sz w:val="28"/>
          <w:szCs w:val="28"/>
        </w:rPr>
        <w:t>Группа</w:t>
      </w:r>
      <w:r w:rsidRPr="00680E46">
        <w:rPr>
          <w:rFonts w:ascii="Times New Roman" w:hAnsi="Times New Roman"/>
          <w:sz w:val="28"/>
          <w:szCs w:val="28"/>
        </w:rPr>
        <w:t>: ПИ-83</w:t>
      </w:r>
    </w:p>
    <w:p w14:paraId="74D497B1" w14:textId="77777777" w:rsidR="00680E46" w:rsidRPr="00680E46" w:rsidRDefault="00680E46" w:rsidP="00680E46">
      <w:pPr>
        <w:spacing w:after="0" w:line="360" w:lineRule="auto"/>
        <w:ind w:firstLine="5245"/>
        <w:contextualSpacing/>
        <w:rPr>
          <w:rFonts w:ascii="Times New Roman" w:hAnsi="Times New Roman"/>
          <w:b/>
          <w:sz w:val="28"/>
          <w:szCs w:val="28"/>
        </w:rPr>
      </w:pPr>
      <w:r w:rsidRPr="00680E46">
        <w:rPr>
          <w:rFonts w:ascii="Times New Roman" w:hAnsi="Times New Roman"/>
          <w:b/>
          <w:sz w:val="28"/>
          <w:szCs w:val="28"/>
        </w:rPr>
        <w:t xml:space="preserve">Вариант: </w:t>
      </w:r>
      <w:r w:rsidRPr="00680E46">
        <w:rPr>
          <w:rFonts w:ascii="Times New Roman" w:hAnsi="Times New Roman"/>
          <w:bCs/>
          <w:sz w:val="28"/>
          <w:szCs w:val="28"/>
        </w:rPr>
        <w:t>04</w:t>
      </w:r>
    </w:p>
    <w:bookmarkEnd w:id="1"/>
    <w:p w14:paraId="1ACC4FAD" w14:textId="77777777" w:rsidR="00680E46" w:rsidRPr="00680E46" w:rsidRDefault="00680E46" w:rsidP="00680E46">
      <w:pPr>
        <w:spacing w:after="0" w:line="360" w:lineRule="auto"/>
        <w:ind w:firstLine="5245"/>
        <w:contextualSpacing/>
        <w:rPr>
          <w:rFonts w:ascii="Times New Roman" w:hAnsi="Times New Roman"/>
          <w:sz w:val="28"/>
          <w:szCs w:val="28"/>
        </w:rPr>
      </w:pPr>
      <w:r w:rsidRPr="00680E46">
        <w:rPr>
          <w:rFonts w:ascii="Times New Roman" w:hAnsi="Times New Roman"/>
          <w:b/>
          <w:sz w:val="28"/>
          <w:szCs w:val="28"/>
        </w:rPr>
        <w:t xml:space="preserve">     </w:t>
      </w:r>
    </w:p>
    <w:p w14:paraId="2B194DEE" w14:textId="47644DD5" w:rsidR="00680E46" w:rsidRPr="00680E46" w:rsidRDefault="00680E46" w:rsidP="00680E46">
      <w:pPr>
        <w:spacing w:after="0" w:line="360" w:lineRule="auto"/>
        <w:ind w:firstLine="5245"/>
        <w:contextualSpacing/>
        <w:rPr>
          <w:rFonts w:ascii="Times New Roman" w:hAnsi="Times New Roman"/>
          <w:sz w:val="28"/>
          <w:szCs w:val="28"/>
        </w:rPr>
      </w:pPr>
      <w:r w:rsidRPr="00680E46">
        <w:rPr>
          <w:rFonts w:ascii="Times New Roman" w:hAnsi="Times New Roman"/>
          <w:b/>
          <w:sz w:val="28"/>
          <w:szCs w:val="28"/>
        </w:rPr>
        <w:t>Проверил</w:t>
      </w:r>
      <w:r w:rsidRPr="00680E46">
        <w:rPr>
          <w:rFonts w:ascii="Times New Roman" w:hAnsi="Times New Roman"/>
          <w:sz w:val="28"/>
          <w:szCs w:val="28"/>
        </w:rPr>
        <w:t xml:space="preserve">: </w:t>
      </w:r>
      <w:r w:rsidR="004B1D0E">
        <w:rPr>
          <w:rFonts w:ascii="Times New Roman" w:hAnsi="Times New Roman"/>
          <w:sz w:val="28"/>
          <w:szCs w:val="28"/>
        </w:rPr>
        <w:t>Казначеев Д.А.</w:t>
      </w:r>
    </w:p>
    <w:p w14:paraId="04CF7224" w14:textId="77777777" w:rsidR="00680E46" w:rsidRPr="00680E46" w:rsidRDefault="00680E46" w:rsidP="00680E46">
      <w:pPr>
        <w:spacing w:after="0" w:line="360" w:lineRule="auto"/>
        <w:ind w:firstLine="5245"/>
        <w:contextualSpacing/>
        <w:rPr>
          <w:rFonts w:ascii="Times New Roman" w:hAnsi="Times New Roman"/>
          <w:sz w:val="28"/>
          <w:szCs w:val="28"/>
        </w:rPr>
      </w:pPr>
    </w:p>
    <w:p w14:paraId="255A77EA" w14:textId="77777777" w:rsidR="00680E46" w:rsidRPr="00680E46" w:rsidRDefault="00680E46" w:rsidP="00680E46">
      <w:pPr>
        <w:spacing w:after="0" w:line="360" w:lineRule="auto"/>
        <w:ind w:firstLine="4678"/>
        <w:contextualSpacing/>
        <w:rPr>
          <w:rFonts w:ascii="Times New Roman" w:hAnsi="Times New Roman"/>
          <w:sz w:val="28"/>
          <w:szCs w:val="28"/>
        </w:rPr>
      </w:pPr>
    </w:p>
    <w:p w14:paraId="1AB725A0" w14:textId="77777777" w:rsidR="00680E46" w:rsidRPr="00680E46" w:rsidRDefault="00680E46" w:rsidP="00680E46">
      <w:pPr>
        <w:spacing w:after="0" w:line="360" w:lineRule="auto"/>
        <w:ind w:firstLine="3686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7F2B27E3" w14:textId="77777777" w:rsidR="00680E46" w:rsidRPr="00680E46" w:rsidRDefault="00680E46" w:rsidP="00680E46">
      <w:pPr>
        <w:spacing w:after="0" w:line="360" w:lineRule="auto"/>
        <w:ind w:firstLine="3686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35A63B95" w14:textId="77777777" w:rsidR="00680E46" w:rsidRPr="00680E46" w:rsidRDefault="00680E46" w:rsidP="00680E46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</w:p>
    <w:p w14:paraId="64FC6B4E" w14:textId="01035907" w:rsidR="00E9307F" w:rsidRDefault="00680E46" w:rsidP="00680E46">
      <w:pPr>
        <w:spacing w:after="0" w:line="36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80E46">
        <w:rPr>
          <w:rFonts w:ascii="Times New Roman" w:hAnsi="Times New Roman"/>
          <w:sz w:val="28"/>
          <w:szCs w:val="28"/>
        </w:rPr>
        <w:t>Новосибирск, 202</w:t>
      </w:r>
      <w:bookmarkEnd w:id="0"/>
      <w:r w:rsidRPr="00680E46">
        <w:rPr>
          <w:rFonts w:ascii="Times New Roman" w:hAnsi="Times New Roman"/>
          <w:sz w:val="28"/>
          <w:szCs w:val="28"/>
        </w:rPr>
        <w:t>3</w:t>
      </w:r>
      <w:r w:rsidR="00E9307F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14:paraId="1ED01959" w14:textId="6E8AFC42" w:rsidR="00C06ACB" w:rsidRPr="00C06ACB" w:rsidRDefault="00C06ACB" w:rsidP="00C06ACB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6AC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1. Дайте собственную аргументированную интерпретацию понятия «риск».</w:t>
      </w:r>
    </w:p>
    <w:p w14:paraId="30693FDA" w14:textId="77777777" w:rsidR="00C06ACB" w:rsidRDefault="00C06ACB" w:rsidP="00C06ACB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0C363D6" w14:textId="77777777" w:rsidR="00A4397D" w:rsidRDefault="00A4397D" w:rsidP="00C06ACB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Понятие «риск» как правило в обыденной жизни связано с некоторыми потерями, ущербом, затратами.</w:t>
      </w:r>
    </w:p>
    <w:p w14:paraId="72D9FA2E" w14:textId="77777777" w:rsidR="007522C4" w:rsidRDefault="007522C4" w:rsidP="007522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некоторых жизненных ситуациях существует всего 2 варианта исхода – позитивный и негативный.</w:t>
      </w:r>
    </w:p>
    <w:p w14:paraId="2F5FB710" w14:textId="77777777" w:rsidR="007522C4" w:rsidRDefault="007522C4" w:rsidP="007522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Например, выезжая на машине на работу ожидаемый исход – благополучно добраться, негативный исход – ДТП. В данном случае риск – возможность возникновения ДТП, негативного исхода.</w:t>
      </w:r>
    </w:p>
    <w:p w14:paraId="05FEC080" w14:textId="77777777" w:rsidR="007522C4" w:rsidRDefault="007522C4" w:rsidP="007522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Поэтому тут риск можно определить как – вероятностное возникновение нежелательной ситуации.</w:t>
      </w:r>
    </w:p>
    <w:p w14:paraId="192BA041" w14:textId="77777777" w:rsidR="007522C4" w:rsidRDefault="007522C4" w:rsidP="007522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Однако в других помимо ожидаемой (позитивной) тенденции развития событий существуют как негативные так и более позитивные.</w:t>
      </w:r>
    </w:p>
    <w:p w14:paraId="39AFA878" w14:textId="77777777" w:rsidR="007522C4" w:rsidRDefault="007522C4" w:rsidP="007522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Например, мы покупаем новый телевизор, рассчитывая на 20 000 руб.</w:t>
      </w:r>
    </w:p>
    <w:p w14:paraId="22DEC8AE" w14:textId="77777777" w:rsidR="007522C4" w:rsidRDefault="007522C4" w:rsidP="007522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Возможно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мы купим его дороже 25 000 руб., но возможно и дешевле 15 000 руб.</w:t>
      </w:r>
    </w:p>
    <w:p w14:paraId="57C580D1" w14:textId="77777777" w:rsidR="007522C4" w:rsidRDefault="007522C4" w:rsidP="007522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Вот тут риском считаем отклонение в обе стороны.</w:t>
      </w:r>
    </w:p>
    <w:p w14:paraId="4EEBC850" w14:textId="77777777" w:rsidR="007522C4" w:rsidRDefault="007522C4" w:rsidP="007522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Поэтому тут риск можно определить как – вероятностное возникновение ситуации, отклоняющейся от ожидаемой.</w:t>
      </w:r>
    </w:p>
    <w:p w14:paraId="46707E9A" w14:textId="77777777" w:rsidR="007522C4" w:rsidRDefault="007522C4" w:rsidP="007522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4B5B61B" w14:textId="77777777" w:rsidR="007522C4" w:rsidRDefault="007522C4" w:rsidP="00C06ACB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A1813AF" w14:textId="77777777" w:rsidR="00A4397D" w:rsidRDefault="00A4397D" w:rsidP="00C06ACB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8B7ED4C" w14:textId="77777777" w:rsidR="00A4397D" w:rsidRDefault="00A4397D" w:rsidP="00C06ACB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3177CD0" w14:textId="77777777" w:rsidR="00C06ACB" w:rsidRPr="00C06ACB" w:rsidRDefault="00C06ACB" w:rsidP="00C06ACB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71C094E" w14:textId="77777777" w:rsidR="00A4397D" w:rsidRDefault="00A4397D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14:paraId="099DFC10" w14:textId="77777777" w:rsidR="00C06ACB" w:rsidRPr="00C06ACB" w:rsidRDefault="00C06ACB" w:rsidP="00C06ACB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6AC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2. Приведите пример классификационной модели рисков, отличной от рассмотренной в лекционном материале.</w:t>
      </w:r>
    </w:p>
    <w:p w14:paraId="0CDB95B5" w14:textId="77777777" w:rsidR="00C06ACB" w:rsidRDefault="00C06ACB" w:rsidP="00C06ACB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F0AF474" w14:textId="77777777" w:rsidR="00A4397D" w:rsidRPr="00A4397D" w:rsidRDefault="00A4397D" w:rsidP="00A4397D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397D">
        <w:rPr>
          <w:rFonts w:ascii="Times New Roman" w:eastAsia="Times New Roman" w:hAnsi="Times New Roman"/>
          <w:sz w:val="28"/>
          <w:szCs w:val="28"/>
          <w:lang w:eastAsia="ru-RU"/>
        </w:rPr>
        <w:t xml:space="preserve">По времени возникновения риски распределяются на ретроспективные, текущие и перспективные риски. </w:t>
      </w:r>
    </w:p>
    <w:p w14:paraId="4250ECB8" w14:textId="77777777" w:rsidR="00A4397D" w:rsidRDefault="00A4397D" w:rsidP="00A4397D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5961BDF" w14:textId="77777777" w:rsidR="00A4397D" w:rsidRPr="00A4397D" w:rsidRDefault="00A4397D" w:rsidP="00A4397D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397D">
        <w:rPr>
          <w:rFonts w:ascii="Times New Roman" w:eastAsia="Times New Roman" w:hAnsi="Times New Roman"/>
          <w:sz w:val="28"/>
          <w:szCs w:val="28"/>
          <w:lang w:eastAsia="ru-RU"/>
        </w:rPr>
        <w:t xml:space="preserve">По факторам возникновения риски подразделяются на: </w:t>
      </w:r>
    </w:p>
    <w:p w14:paraId="5AB8095C" w14:textId="77777777" w:rsidR="00A4397D" w:rsidRPr="00A4397D" w:rsidRDefault="00A4397D" w:rsidP="00A4397D">
      <w:pPr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397D">
        <w:rPr>
          <w:rFonts w:ascii="Times New Roman" w:eastAsia="Times New Roman" w:hAnsi="Times New Roman"/>
          <w:bCs/>
          <w:sz w:val="28"/>
          <w:szCs w:val="28"/>
          <w:lang w:eastAsia="ru-RU"/>
        </w:rPr>
        <w:t>Политические риски</w:t>
      </w:r>
      <w:r w:rsidRPr="00A4397D">
        <w:rPr>
          <w:rFonts w:ascii="Times New Roman" w:eastAsia="Times New Roman" w:hAnsi="Times New Roman"/>
          <w:sz w:val="28"/>
          <w:szCs w:val="28"/>
          <w:lang w:eastAsia="ru-RU"/>
        </w:rPr>
        <w:t xml:space="preserve"> - это риски, обусловленные изменением политической обстановки, влияющей на предпринимательскую деятельность (закрытие границ, запрет на вывоз товаров, военные действия на территории страны и др.). </w:t>
      </w:r>
    </w:p>
    <w:p w14:paraId="614BF5F9" w14:textId="77777777" w:rsidR="00A4397D" w:rsidRPr="00A4397D" w:rsidRDefault="00A4397D" w:rsidP="00A4397D">
      <w:pPr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397D">
        <w:rPr>
          <w:rFonts w:ascii="Times New Roman" w:eastAsia="Times New Roman" w:hAnsi="Times New Roman"/>
          <w:bCs/>
          <w:sz w:val="28"/>
          <w:szCs w:val="28"/>
          <w:lang w:eastAsia="ru-RU"/>
        </w:rPr>
        <w:t>Экономические (коммерческие) риски</w:t>
      </w:r>
      <w:r w:rsidRPr="00A4397D">
        <w:rPr>
          <w:rFonts w:ascii="Times New Roman" w:eastAsia="Times New Roman" w:hAnsi="Times New Roman"/>
          <w:sz w:val="28"/>
          <w:szCs w:val="28"/>
          <w:lang w:eastAsia="ru-RU"/>
        </w:rPr>
        <w:t xml:space="preserve"> - это риски, обусловленные неблагоприятными изменениями в экономике предприятия или в экономике страны. Наиболее распространенным видом экономического риска, в котором сконцентрированы частные риски, являются изменения конъюнктуры рынка, несбалансированная ликвидность (невозможность своевременно выполнять платежные обязательства), изменения уровня управления и др. </w:t>
      </w:r>
    </w:p>
    <w:p w14:paraId="3A282C59" w14:textId="77777777" w:rsidR="00A4397D" w:rsidRDefault="00A4397D" w:rsidP="00A4397D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23A1279" w14:textId="77777777" w:rsidR="00A4397D" w:rsidRPr="00A4397D" w:rsidRDefault="00A4397D" w:rsidP="00A4397D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397D">
        <w:rPr>
          <w:rFonts w:ascii="Times New Roman" w:eastAsia="Times New Roman" w:hAnsi="Times New Roman"/>
          <w:sz w:val="28"/>
          <w:szCs w:val="28"/>
          <w:lang w:eastAsia="ru-RU"/>
        </w:rPr>
        <w:t xml:space="preserve">По характеру учета риски делятся на: </w:t>
      </w:r>
    </w:p>
    <w:p w14:paraId="78E37203" w14:textId="77777777" w:rsidR="00A4397D" w:rsidRPr="00A4397D" w:rsidRDefault="00A4397D" w:rsidP="00A4397D">
      <w:pPr>
        <w:numPr>
          <w:ilvl w:val="0"/>
          <w:numId w:val="3"/>
        </w:numPr>
        <w:tabs>
          <w:tab w:val="left" w:pos="851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397D">
        <w:rPr>
          <w:rFonts w:ascii="Times New Roman" w:eastAsia="Times New Roman" w:hAnsi="Times New Roman"/>
          <w:sz w:val="28"/>
          <w:szCs w:val="28"/>
          <w:lang w:eastAsia="ru-RU"/>
        </w:rPr>
        <w:t xml:space="preserve">К внешним рискам относятся риски, непосредственно не связанные с деятельностью предприятия или его контактной аудитории (социальные группы, юридические и (или) физические лица, которые проявляют потенциальный и (или) реальный интерес к деятельности конкретного предприятия). На уровень внешних рисков влияет очень большое количество факторов - политические, экономические, демографические, социальные, географические и др. </w:t>
      </w:r>
    </w:p>
    <w:p w14:paraId="4899D6EC" w14:textId="77777777" w:rsidR="00A4397D" w:rsidRPr="00A4397D" w:rsidRDefault="00A4397D" w:rsidP="00A4397D">
      <w:pPr>
        <w:numPr>
          <w:ilvl w:val="0"/>
          <w:numId w:val="3"/>
        </w:numPr>
        <w:tabs>
          <w:tab w:val="left" w:pos="851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397D">
        <w:rPr>
          <w:rFonts w:ascii="Times New Roman" w:eastAsia="Times New Roman" w:hAnsi="Times New Roman"/>
          <w:sz w:val="28"/>
          <w:szCs w:val="28"/>
          <w:lang w:eastAsia="ru-RU"/>
        </w:rPr>
        <w:t xml:space="preserve">К внутренним рискам относятся риски, обусловленные деятельностью самого предприятия и его контактной аудитории. На их уровень влияет деловая активность руководства предприятия, выбор оптимальной </w:t>
      </w:r>
      <w:r w:rsidRPr="00A4397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маркетинговой стратегии, политики и тактики и др. факторы: производственный потенциал, техническое оснащение, уровень специализации, уровень производительности труда, техники безопасности. </w:t>
      </w:r>
    </w:p>
    <w:p w14:paraId="50D7030F" w14:textId="77777777" w:rsidR="00A4397D" w:rsidRDefault="00A4397D" w:rsidP="00A4397D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39D42CB" w14:textId="77777777" w:rsidR="00A4397D" w:rsidRPr="00A4397D" w:rsidRDefault="00A4397D" w:rsidP="00A4397D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397D">
        <w:rPr>
          <w:rFonts w:ascii="Times New Roman" w:eastAsia="Times New Roman" w:hAnsi="Times New Roman"/>
          <w:sz w:val="28"/>
          <w:szCs w:val="28"/>
          <w:lang w:eastAsia="ru-RU"/>
        </w:rPr>
        <w:t xml:space="preserve">По характеру последствий риски подразделяются на: </w:t>
      </w:r>
    </w:p>
    <w:p w14:paraId="2318589D" w14:textId="77777777" w:rsidR="00A4397D" w:rsidRPr="00A4397D" w:rsidRDefault="00A4397D" w:rsidP="00A4397D">
      <w:pPr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397D">
        <w:rPr>
          <w:rFonts w:ascii="Times New Roman" w:eastAsia="Times New Roman" w:hAnsi="Times New Roman"/>
          <w:bCs/>
          <w:sz w:val="28"/>
          <w:szCs w:val="28"/>
          <w:lang w:eastAsia="ru-RU"/>
        </w:rPr>
        <w:t>Чистые риски</w:t>
      </w:r>
      <w:r w:rsidRPr="00A4397D">
        <w:rPr>
          <w:rFonts w:ascii="Times New Roman" w:eastAsia="Times New Roman" w:hAnsi="Times New Roman"/>
          <w:sz w:val="28"/>
          <w:szCs w:val="28"/>
          <w:lang w:eastAsia="ru-RU"/>
        </w:rPr>
        <w:t xml:space="preserve"> (иногда их еще называют простые или статические) характеризуются тем, что они практически всегда несут в себе потери для предпринимательской деятельности. Причинами чистых рисков могут быть стихийные бедствия, войны, несчастные случаи, преступные действия, недееспособности организации и др. </w:t>
      </w:r>
    </w:p>
    <w:p w14:paraId="780C43F7" w14:textId="77777777" w:rsidR="00A4397D" w:rsidRPr="00A4397D" w:rsidRDefault="00A4397D" w:rsidP="00A4397D">
      <w:pPr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397D">
        <w:rPr>
          <w:rFonts w:ascii="Times New Roman" w:eastAsia="Times New Roman" w:hAnsi="Times New Roman"/>
          <w:bCs/>
          <w:sz w:val="28"/>
          <w:szCs w:val="28"/>
          <w:lang w:eastAsia="ru-RU"/>
        </w:rPr>
        <w:t>Спекулятивные риски</w:t>
      </w:r>
      <w:r w:rsidRPr="00A4397D">
        <w:rPr>
          <w:rFonts w:ascii="Times New Roman" w:eastAsia="Times New Roman" w:hAnsi="Times New Roman"/>
          <w:sz w:val="28"/>
          <w:szCs w:val="28"/>
          <w:lang w:eastAsia="ru-RU"/>
        </w:rPr>
        <w:t xml:space="preserve"> (иногда их еще называют динамическими или коммерческими) характеризуются тем, что могут нести в себе как потери, так и дополнительную прибыль для предпринимателя по отношению к ожидаемому результату. Причинами спекулятивных рисков могут быть изменение конъюнктуры рынка, изменение курсов валют, изменение налогового законодательства и т.д. </w:t>
      </w:r>
    </w:p>
    <w:p w14:paraId="09985F22" w14:textId="77777777" w:rsidR="00C06ACB" w:rsidRDefault="00C06ACB" w:rsidP="00C06ACB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5864D54" w14:textId="77777777" w:rsidR="00C06ACB" w:rsidRPr="00C06ACB" w:rsidRDefault="00C06ACB" w:rsidP="00C06ACB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C516F45" w14:textId="77777777" w:rsidR="001C17D3" w:rsidRDefault="001C17D3" w:rsidP="00C06ACB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B26AF83" w14:textId="77777777" w:rsidR="001C17D3" w:rsidRDefault="001C17D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14:paraId="762821C2" w14:textId="77777777" w:rsidR="00C06ACB" w:rsidRPr="00C06ACB" w:rsidRDefault="00C06ACB" w:rsidP="00C06ACB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6AC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3. Портфель состоит из ЦБ двух видов А (</w:t>
      </w:r>
      <w:proofErr w:type="spellStart"/>
      <w:r w:rsidRPr="00C06ACB">
        <w:rPr>
          <w:rFonts w:ascii="Times New Roman" w:eastAsia="Times New Roman" w:hAnsi="Times New Roman"/>
          <w:i/>
          <w:sz w:val="28"/>
          <w:szCs w:val="28"/>
          <w:lang w:eastAsia="ru-RU"/>
        </w:rPr>
        <w:t>σ</w:t>
      </w:r>
      <w:r w:rsidRPr="00C06ACB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А</w:t>
      </w:r>
      <w:proofErr w:type="spellEnd"/>
      <w:r w:rsidRPr="00C06ACB">
        <w:rPr>
          <w:rFonts w:ascii="Times New Roman" w:eastAsia="Times New Roman" w:hAnsi="Times New Roman"/>
          <w:sz w:val="28"/>
          <w:szCs w:val="28"/>
          <w:lang w:eastAsia="ru-RU"/>
        </w:rPr>
        <w:t xml:space="preserve">=58%, </w:t>
      </w:r>
      <w:r w:rsidRPr="00C06ACB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m</w:t>
      </w:r>
      <w:r w:rsidRPr="00C06ACB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А</w:t>
      </w:r>
      <w:r w:rsidRPr="00C06ACB">
        <w:rPr>
          <w:rFonts w:ascii="Times New Roman" w:eastAsia="Times New Roman" w:hAnsi="Times New Roman"/>
          <w:sz w:val="28"/>
          <w:szCs w:val="28"/>
          <w:lang w:eastAsia="ru-RU"/>
        </w:rPr>
        <w:t>=30%) и Б (</w:t>
      </w:r>
      <w:proofErr w:type="spellStart"/>
      <w:r w:rsidRPr="00C06ACB">
        <w:rPr>
          <w:rFonts w:ascii="Times New Roman" w:eastAsia="Times New Roman" w:hAnsi="Times New Roman"/>
          <w:i/>
          <w:sz w:val="28"/>
          <w:szCs w:val="28"/>
          <w:lang w:eastAsia="ru-RU"/>
        </w:rPr>
        <w:t>σ</w:t>
      </w:r>
      <w:r w:rsidRPr="00C06ACB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Б</w:t>
      </w:r>
      <w:proofErr w:type="spellEnd"/>
      <w:r w:rsidRPr="00C06ACB">
        <w:rPr>
          <w:rFonts w:ascii="Times New Roman" w:eastAsia="Times New Roman" w:hAnsi="Times New Roman"/>
          <w:sz w:val="28"/>
          <w:szCs w:val="28"/>
          <w:lang w:eastAsia="ru-RU"/>
        </w:rPr>
        <w:t xml:space="preserve">=134%, </w:t>
      </w:r>
      <w:r w:rsidRPr="00C06ACB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m</w:t>
      </w:r>
      <w:r w:rsidRPr="00C06ACB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Б</w:t>
      </w:r>
      <w:r w:rsidRPr="00C06ACB">
        <w:rPr>
          <w:rFonts w:ascii="Times New Roman" w:eastAsia="Times New Roman" w:hAnsi="Times New Roman"/>
          <w:sz w:val="28"/>
          <w:szCs w:val="28"/>
          <w:lang w:eastAsia="ru-RU"/>
        </w:rPr>
        <w:t xml:space="preserve">=67%), </w:t>
      </w:r>
      <w:proofErr w:type="gramStart"/>
      <w:r w:rsidRPr="00C06ACB">
        <w:rPr>
          <w:rFonts w:ascii="Times New Roman" w:eastAsia="Times New Roman" w:hAnsi="Times New Roman"/>
          <w:sz w:val="28"/>
          <w:szCs w:val="28"/>
          <w:lang w:eastAsia="ru-RU"/>
        </w:rPr>
        <w:t>ковариация  между</w:t>
      </w:r>
      <w:proofErr w:type="gramEnd"/>
      <w:r w:rsidRPr="00C06ACB">
        <w:rPr>
          <w:rFonts w:ascii="Times New Roman" w:eastAsia="Times New Roman" w:hAnsi="Times New Roman"/>
          <w:sz w:val="28"/>
          <w:szCs w:val="28"/>
          <w:lang w:eastAsia="ru-RU"/>
        </w:rPr>
        <w:t xml:space="preserve"> доходностями которых равна 244%</w:t>
      </w:r>
      <w:r w:rsidRPr="00C06ACB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2</w:t>
      </w:r>
      <w:r w:rsidRPr="00C06ACB">
        <w:rPr>
          <w:rFonts w:ascii="Times New Roman" w:eastAsia="Times New Roman" w:hAnsi="Times New Roman"/>
          <w:sz w:val="28"/>
          <w:szCs w:val="28"/>
          <w:lang w:eastAsia="ru-RU"/>
        </w:rPr>
        <w:t>. Вычислите портфель (структуру) с минимальным риском. Исходить из предположения, что доходности ЦБ распределены по нормальному закону.</w:t>
      </w:r>
    </w:p>
    <w:p w14:paraId="7CA40243" w14:textId="77777777" w:rsidR="00C06ACB" w:rsidRDefault="00C06ACB" w:rsidP="00C06AC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AF7CF08" w14:textId="77777777" w:rsidR="001C17D3" w:rsidRDefault="001C17D3" w:rsidP="00C06AC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Решение.</w:t>
      </w:r>
    </w:p>
    <w:p w14:paraId="4FCE4823" w14:textId="77777777" w:rsidR="00165251" w:rsidRPr="00165251" w:rsidRDefault="00165251" w:rsidP="0016525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5251">
        <w:rPr>
          <w:rFonts w:ascii="Times New Roman" w:eastAsia="Times New Roman" w:hAnsi="Times New Roman"/>
          <w:sz w:val="28"/>
          <w:szCs w:val="28"/>
          <w:lang w:eastAsia="ru-RU"/>
        </w:rPr>
        <w:t xml:space="preserve">Доля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ценной </w:t>
      </w:r>
      <w:r w:rsidRPr="00165251">
        <w:rPr>
          <w:rFonts w:ascii="Times New Roman" w:eastAsia="Times New Roman" w:hAnsi="Times New Roman"/>
          <w:sz w:val="28"/>
          <w:szCs w:val="28"/>
          <w:lang w:eastAsia="ru-RU"/>
        </w:rPr>
        <w:t>бумаги А с минимальным риском находится по формуле:</w:t>
      </w:r>
    </w:p>
    <w:p w14:paraId="37B24593" w14:textId="77777777" w:rsidR="00165251" w:rsidRDefault="00165251" w:rsidP="0016525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5251">
        <w:rPr>
          <w:rFonts w:ascii="Times New Roman" w:eastAsia="Times New Roman" w:hAnsi="Times New Roman"/>
          <w:position w:val="-98"/>
          <w:sz w:val="28"/>
          <w:szCs w:val="28"/>
          <w:lang w:eastAsia="ru-RU"/>
        </w:rPr>
        <w:object w:dxaOrig="3620" w:dyaOrig="2120" w14:anchorId="311579D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1.8pt;height:107.4pt" o:ole="">
            <v:imagedata r:id="rId5" o:title=""/>
          </v:shape>
          <o:OLEObject Type="Embed" ProgID="Equation.DSMT4" ShapeID="_x0000_i1025" DrawAspect="Content" ObjectID="_1757085621" r:id="rId6"/>
        </w:object>
      </w:r>
    </w:p>
    <w:p w14:paraId="4D23F098" w14:textId="77777777" w:rsidR="00FB728D" w:rsidRDefault="00FB728D" w:rsidP="0016525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Тогда доля бумаги В =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1 – 0,85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= 0,15.</w:t>
      </w:r>
    </w:p>
    <w:p w14:paraId="76D1C90A" w14:textId="77777777" w:rsidR="00FB728D" w:rsidRDefault="00FB728D" w:rsidP="0016525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91A6BF5" w14:textId="77777777" w:rsidR="00C06ACB" w:rsidRDefault="00C06ACB" w:rsidP="00C06AC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5AC826D" w14:textId="77777777" w:rsidR="00C06ACB" w:rsidRPr="00C06ACB" w:rsidRDefault="00C06ACB" w:rsidP="00C06AC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6146312" w14:textId="77777777" w:rsidR="001B7408" w:rsidRDefault="001B740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14:paraId="47296A5A" w14:textId="77777777" w:rsidR="00C06ACB" w:rsidRPr="00C06ACB" w:rsidRDefault="00C06ACB" w:rsidP="00C06ACB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6AC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4. Проекты А и В характеризуются следующим распределением величины прибыли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8"/>
        <w:gridCol w:w="1576"/>
        <w:gridCol w:w="1575"/>
        <w:gridCol w:w="1575"/>
        <w:gridCol w:w="1411"/>
        <w:gridCol w:w="1576"/>
      </w:tblGrid>
      <w:tr w:rsidR="00C06ACB" w:rsidRPr="00C06ACB" w14:paraId="4AEF470C" w14:textId="77777777" w:rsidTr="006E65CC">
        <w:tc>
          <w:tcPr>
            <w:tcW w:w="1858" w:type="dxa"/>
            <w:shd w:val="clear" w:color="auto" w:fill="auto"/>
          </w:tcPr>
          <w:p w14:paraId="1AE1DD1C" w14:textId="77777777" w:rsidR="00C06ACB" w:rsidRPr="00C06ACB" w:rsidRDefault="00C06ACB" w:rsidP="006E65C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Прибыль по проекту А, </w:t>
            </w:r>
            <w:proofErr w:type="spellStart"/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д.е</w:t>
            </w:r>
            <w:proofErr w:type="spellEnd"/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65EC298D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8800</w:t>
            </w:r>
          </w:p>
        </w:tc>
        <w:tc>
          <w:tcPr>
            <w:tcW w:w="1575" w:type="dxa"/>
            <w:shd w:val="clear" w:color="auto" w:fill="auto"/>
            <w:vAlign w:val="center"/>
          </w:tcPr>
          <w:p w14:paraId="3002F0C6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8000</w:t>
            </w:r>
          </w:p>
        </w:tc>
        <w:tc>
          <w:tcPr>
            <w:tcW w:w="1575" w:type="dxa"/>
            <w:shd w:val="clear" w:color="auto" w:fill="auto"/>
            <w:vAlign w:val="center"/>
          </w:tcPr>
          <w:p w14:paraId="7BDB9AA4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7500</w:t>
            </w:r>
          </w:p>
        </w:tc>
        <w:tc>
          <w:tcPr>
            <w:tcW w:w="1411" w:type="dxa"/>
            <w:shd w:val="clear" w:color="auto" w:fill="auto"/>
            <w:vAlign w:val="center"/>
          </w:tcPr>
          <w:p w14:paraId="32C8870E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7000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51F1F921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6300</w:t>
            </w:r>
          </w:p>
        </w:tc>
      </w:tr>
      <w:tr w:rsidR="00C06ACB" w:rsidRPr="00C06ACB" w14:paraId="08A6FB6B" w14:textId="77777777" w:rsidTr="006E65CC">
        <w:tc>
          <w:tcPr>
            <w:tcW w:w="1858" w:type="dxa"/>
            <w:shd w:val="clear" w:color="auto" w:fill="auto"/>
          </w:tcPr>
          <w:p w14:paraId="58856BF4" w14:textId="77777777" w:rsidR="00C06ACB" w:rsidRPr="00C06ACB" w:rsidRDefault="00C06ACB" w:rsidP="006E65C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Вероятность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118B4C41" w14:textId="77777777" w:rsidR="00C06ACB" w:rsidRPr="00C06ACB" w:rsidRDefault="00C06ACB" w:rsidP="006E65C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0,05</w:t>
            </w:r>
          </w:p>
        </w:tc>
        <w:tc>
          <w:tcPr>
            <w:tcW w:w="1575" w:type="dxa"/>
            <w:shd w:val="clear" w:color="auto" w:fill="auto"/>
            <w:vAlign w:val="center"/>
          </w:tcPr>
          <w:p w14:paraId="27F92092" w14:textId="77777777" w:rsidR="00C06ACB" w:rsidRPr="00C06ACB" w:rsidRDefault="00C06ACB" w:rsidP="006E65C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0,15</w:t>
            </w:r>
          </w:p>
        </w:tc>
        <w:tc>
          <w:tcPr>
            <w:tcW w:w="1575" w:type="dxa"/>
            <w:shd w:val="clear" w:color="auto" w:fill="auto"/>
            <w:vAlign w:val="center"/>
          </w:tcPr>
          <w:p w14:paraId="1B635B68" w14:textId="77777777" w:rsidR="00C06ACB" w:rsidRPr="00C06ACB" w:rsidRDefault="00C06ACB" w:rsidP="006E65C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1" w:type="dxa"/>
            <w:shd w:val="clear" w:color="auto" w:fill="auto"/>
            <w:vAlign w:val="center"/>
          </w:tcPr>
          <w:p w14:paraId="4DB65A81" w14:textId="77777777" w:rsidR="00C06ACB" w:rsidRPr="00C06ACB" w:rsidRDefault="00C06ACB" w:rsidP="006E65C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67BAE9C4" w14:textId="77777777" w:rsidR="00C06ACB" w:rsidRPr="00C06ACB" w:rsidRDefault="00C06ACB" w:rsidP="006E65C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0,35</w:t>
            </w:r>
          </w:p>
        </w:tc>
      </w:tr>
    </w:tbl>
    <w:p w14:paraId="0907EAFA" w14:textId="77777777" w:rsidR="00C06ACB" w:rsidRPr="00C06ACB" w:rsidRDefault="00C06ACB" w:rsidP="00C06ACB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8"/>
        <w:gridCol w:w="1576"/>
        <w:gridCol w:w="1575"/>
        <w:gridCol w:w="1575"/>
        <w:gridCol w:w="1411"/>
        <w:gridCol w:w="1576"/>
      </w:tblGrid>
      <w:tr w:rsidR="00C06ACB" w:rsidRPr="00C06ACB" w14:paraId="02BAA20A" w14:textId="77777777" w:rsidTr="006E65CC">
        <w:tc>
          <w:tcPr>
            <w:tcW w:w="1858" w:type="dxa"/>
            <w:shd w:val="clear" w:color="auto" w:fill="auto"/>
            <w:vAlign w:val="center"/>
          </w:tcPr>
          <w:p w14:paraId="0FCE27A7" w14:textId="77777777" w:rsidR="00C06ACB" w:rsidRPr="00C06ACB" w:rsidRDefault="00C06ACB" w:rsidP="006E65C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Прибыль по проекту В, </w:t>
            </w:r>
            <w:proofErr w:type="spellStart"/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д.е</w:t>
            </w:r>
            <w:proofErr w:type="spellEnd"/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72D3F94C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10000</w:t>
            </w:r>
          </w:p>
        </w:tc>
        <w:tc>
          <w:tcPr>
            <w:tcW w:w="1575" w:type="dxa"/>
            <w:shd w:val="clear" w:color="auto" w:fill="auto"/>
            <w:vAlign w:val="center"/>
          </w:tcPr>
          <w:p w14:paraId="490FCB53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7600</w:t>
            </w:r>
          </w:p>
        </w:tc>
        <w:tc>
          <w:tcPr>
            <w:tcW w:w="1575" w:type="dxa"/>
            <w:shd w:val="clear" w:color="auto" w:fill="auto"/>
            <w:vAlign w:val="center"/>
          </w:tcPr>
          <w:p w14:paraId="7DF80C96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7500</w:t>
            </w:r>
          </w:p>
        </w:tc>
        <w:tc>
          <w:tcPr>
            <w:tcW w:w="1411" w:type="dxa"/>
            <w:shd w:val="clear" w:color="auto" w:fill="auto"/>
            <w:vAlign w:val="center"/>
          </w:tcPr>
          <w:p w14:paraId="3007C3BD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7000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34ECFD35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6900</w:t>
            </w:r>
          </w:p>
        </w:tc>
      </w:tr>
      <w:tr w:rsidR="00C06ACB" w:rsidRPr="00C06ACB" w14:paraId="5DF4D730" w14:textId="77777777" w:rsidTr="006E65CC">
        <w:tc>
          <w:tcPr>
            <w:tcW w:w="1858" w:type="dxa"/>
            <w:shd w:val="clear" w:color="auto" w:fill="auto"/>
          </w:tcPr>
          <w:p w14:paraId="4CE70D8F" w14:textId="77777777" w:rsidR="00C06ACB" w:rsidRPr="00C06ACB" w:rsidRDefault="00C06ACB" w:rsidP="006E65C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Вероятность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56FFFC12" w14:textId="77777777" w:rsidR="00C06ACB" w:rsidRPr="00C06ACB" w:rsidRDefault="00C06ACB" w:rsidP="006E65C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575" w:type="dxa"/>
            <w:shd w:val="clear" w:color="auto" w:fill="auto"/>
            <w:vAlign w:val="center"/>
          </w:tcPr>
          <w:p w14:paraId="35761635" w14:textId="77777777" w:rsidR="00C06ACB" w:rsidRPr="00C06ACB" w:rsidRDefault="00C06ACB" w:rsidP="006E65C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0,15</w:t>
            </w:r>
          </w:p>
        </w:tc>
        <w:tc>
          <w:tcPr>
            <w:tcW w:w="1575" w:type="dxa"/>
            <w:shd w:val="clear" w:color="auto" w:fill="auto"/>
            <w:vAlign w:val="center"/>
          </w:tcPr>
          <w:p w14:paraId="0E3EB6AA" w14:textId="77777777" w:rsidR="00C06ACB" w:rsidRPr="00C06ACB" w:rsidRDefault="00C06ACB" w:rsidP="006E65C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1" w:type="dxa"/>
            <w:shd w:val="clear" w:color="auto" w:fill="auto"/>
            <w:vAlign w:val="center"/>
          </w:tcPr>
          <w:p w14:paraId="16F24F35" w14:textId="77777777" w:rsidR="00C06ACB" w:rsidRPr="00C06ACB" w:rsidRDefault="00C06ACB" w:rsidP="006E65C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68D5679D" w14:textId="77777777" w:rsidR="00C06ACB" w:rsidRPr="00C06ACB" w:rsidRDefault="00C06ACB" w:rsidP="006E65C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0,3</w:t>
            </w:r>
          </w:p>
        </w:tc>
      </w:tr>
    </w:tbl>
    <w:p w14:paraId="14F02E86" w14:textId="77777777" w:rsidR="00C06ACB" w:rsidRPr="00C06ACB" w:rsidRDefault="00C06ACB" w:rsidP="00C06ACB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6ACB">
        <w:rPr>
          <w:rFonts w:ascii="Times New Roman" w:eastAsia="Times New Roman" w:hAnsi="Times New Roman"/>
          <w:sz w:val="28"/>
          <w:szCs w:val="28"/>
          <w:lang w:eastAsia="ru-RU"/>
        </w:rPr>
        <w:t xml:space="preserve">Определите наименее рискованный проект по критерию: </w:t>
      </w:r>
    </w:p>
    <w:p w14:paraId="5D35753D" w14:textId="77777777" w:rsidR="00C06ACB" w:rsidRPr="00C06ACB" w:rsidRDefault="00C06ACB" w:rsidP="00C06ACB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6ACB">
        <w:rPr>
          <w:rFonts w:ascii="Times New Roman" w:eastAsia="Times New Roman" w:hAnsi="Times New Roman"/>
          <w:sz w:val="28"/>
          <w:szCs w:val="28"/>
          <w:lang w:eastAsia="ru-RU"/>
        </w:rPr>
        <w:t xml:space="preserve">а) мат. ожидания; </w:t>
      </w:r>
    </w:p>
    <w:p w14:paraId="66DF8597" w14:textId="77777777" w:rsidR="00C06ACB" w:rsidRPr="00C06ACB" w:rsidRDefault="00C06ACB" w:rsidP="00C06ACB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6ACB">
        <w:rPr>
          <w:rFonts w:ascii="Times New Roman" w:eastAsia="Times New Roman" w:hAnsi="Times New Roman"/>
          <w:sz w:val="28"/>
          <w:szCs w:val="28"/>
          <w:lang w:eastAsia="ru-RU"/>
        </w:rPr>
        <w:t>б) стандартного отклонения.</w:t>
      </w:r>
    </w:p>
    <w:p w14:paraId="2814E94B" w14:textId="77777777" w:rsidR="00C06ACB" w:rsidRDefault="00C06ACB" w:rsidP="00C06ACB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546AA41" w14:textId="77777777" w:rsidR="001C17D3" w:rsidRDefault="001C17D3" w:rsidP="00C06ACB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Решение.</w:t>
      </w:r>
    </w:p>
    <w:p w14:paraId="42FE4872" w14:textId="77777777" w:rsidR="001C17D3" w:rsidRDefault="007A4CA5" w:rsidP="00C06ACB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Находим параметры проектов.</w:t>
      </w:r>
    </w:p>
    <w:p w14:paraId="302E062C" w14:textId="77777777" w:rsidR="007A4CA5" w:rsidRDefault="004B0E9F" w:rsidP="00C06ACB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</w:t>
      </w:r>
      <w:r w:rsidR="007A4CA5">
        <w:rPr>
          <w:rFonts w:ascii="Times New Roman" w:eastAsia="Times New Roman" w:hAnsi="Times New Roman"/>
          <w:sz w:val="28"/>
          <w:szCs w:val="28"/>
          <w:lang w:eastAsia="ru-RU"/>
        </w:rPr>
        <w:t>А.</w:t>
      </w:r>
    </w:p>
    <w:p w14:paraId="70AF87C5" w14:textId="77777777" w:rsidR="007A4CA5" w:rsidRDefault="007A4CA5" w:rsidP="00C06ACB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Ожидаемая прибыль:</w:t>
      </w:r>
    </w:p>
    <w:p w14:paraId="18F87CD7" w14:textId="77777777" w:rsidR="007A4CA5" w:rsidRDefault="004B0E9F" w:rsidP="00C06ACB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0E9F">
        <w:rPr>
          <w:rFonts w:ascii="Times New Roman" w:eastAsia="Times New Roman" w:hAnsi="Times New Roman"/>
          <w:position w:val="-12"/>
          <w:sz w:val="28"/>
          <w:szCs w:val="28"/>
          <w:lang w:eastAsia="ru-RU"/>
        </w:rPr>
        <w:object w:dxaOrig="7620" w:dyaOrig="360" w14:anchorId="1FEFCC6E">
          <v:shape id="_x0000_i1026" type="#_x0000_t75" style="width:381pt;height:18pt" o:ole="">
            <v:imagedata r:id="rId7" o:title=""/>
          </v:shape>
          <o:OLEObject Type="Embed" ProgID="Equation.DSMT4" ShapeID="_x0000_i1026" DrawAspect="Content" ObjectID="_1757085622" r:id="rId8"/>
        </w:object>
      </w:r>
      <w:r w:rsidR="007A4CA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0FDA09B8" w14:textId="77777777" w:rsidR="007A4CA5" w:rsidRDefault="004B0E9F" w:rsidP="00C06ACB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Стандартное отклонение:</w:t>
      </w:r>
    </w:p>
    <w:p w14:paraId="3AB38181" w14:textId="77777777" w:rsidR="004B0E9F" w:rsidRDefault="004B0E9F" w:rsidP="00C06ACB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0E9F">
        <w:rPr>
          <w:rFonts w:ascii="Times New Roman" w:eastAsia="Times New Roman" w:hAnsi="Times New Roman"/>
          <w:position w:val="-36"/>
          <w:sz w:val="28"/>
          <w:szCs w:val="28"/>
          <w:lang w:eastAsia="ru-RU"/>
        </w:rPr>
        <w:object w:dxaOrig="8160" w:dyaOrig="859" w14:anchorId="4D824897">
          <v:shape id="_x0000_i1027" type="#_x0000_t75" style="width:408pt;height:42.6pt" o:ole="">
            <v:imagedata r:id="rId9" o:title=""/>
          </v:shape>
          <o:OLEObject Type="Embed" ProgID="Equation.DSMT4" ShapeID="_x0000_i1027" DrawAspect="Content" ObjectID="_1757085623" r:id="rId10"/>
        </w:object>
      </w:r>
    </w:p>
    <w:p w14:paraId="137C0B68" w14:textId="77777777" w:rsidR="004B0E9F" w:rsidRDefault="004B0E9F" w:rsidP="004B0E9F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 В.</w:t>
      </w:r>
    </w:p>
    <w:p w14:paraId="18CE4A95" w14:textId="77777777" w:rsidR="004B0E9F" w:rsidRDefault="004B0E9F" w:rsidP="004B0E9F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Ожидаемая прибыль:</w:t>
      </w:r>
    </w:p>
    <w:p w14:paraId="3D0FF9A4" w14:textId="77777777" w:rsidR="004B0E9F" w:rsidRDefault="004B0E9F" w:rsidP="004B0E9F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0E9F">
        <w:rPr>
          <w:rFonts w:ascii="Times New Roman" w:eastAsia="Times New Roman" w:hAnsi="Times New Roman"/>
          <w:position w:val="-12"/>
          <w:sz w:val="28"/>
          <w:szCs w:val="28"/>
          <w:lang w:eastAsia="ru-RU"/>
        </w:rPr>
        <w:object w:dxaOrig="7720" w:dyaOrig="360" w14:anchorId="1A279E47">
          <v:shape id="_x0000_i1028" type="#_x0000_t75" style="width:386.4pt;height:18pt" o:ole="">
            <v:imagedata r:id="rId11" o:title=""/>
          </v:shape>
          <o:OLEObject Type="Embed" ProgID="Equation.DSMT4" ShapeID="_x0000_i1028" DrawAspect="Content" ObjectID="_1757085624" r:id="rId12"/>
        </w:objec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28E8D54E" w14:textId="77777777" w:rsidR="004B0E9F" w:rsidRDefault="004B0E9F" w:rsidP="004B0E9F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Стандартное отклонение:</w:t>
      </w:r>
    </w:p>
    <w:p w14:paraId="074BEB2E" w14:textId="77777777" w:rsidR="004B0E9F" w:rsidRDefault="004B0E9F" w:rsidP="004B0E9F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0E9F">
        <w:rPr>
          <w:rFonts w:ascii="Times New Roman" w:eastAsia="Times New Roman" w:hAnsi="Times New Roman"/>
          <w:position w:val="-36"/>
          <w:sz w:val="28"/>
          <w:szCs w:val="28"/>
          <w:lang w:eastAsia="ru-RU"/>
        </w:rPr>
        <w:object w:dxaOrig="8240" w:dyaOrig="859" w14:anchorId="7CEFBFF6">
          <v:shape id="_x0000_i1029" type="#_x0000_t75" style="width:411.6pt;height:42.6pt" o:ole="">
            <v:imagedata r:id="rId13" o:title=""/>
          </v:shape>
          <o:OLEObject Type="Embed" ProgID="Equation.DSMT4" ShapeID="_x0000_i1029" DrawAspect="Content" ObjectID="_1757085625" r:id="rId14"/>
        </w:object>
      </w:r>
    </w:p>
    <w:p w14:paraId="0689EF06" w14:textId="77777777" w:rsidR="001C17D3" w:rsidRDefault="001C17D3" w:rsidP="00C06ACB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A36C34" w14:textId="77777777" w:rsidR="004B0E9F" w:rsidRDefault="004B0E9F" w:rsidP="00C06ACB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а) по критерию математического ожидания (максимальной ожидаемой прибыли) предпочтительнее проект В, так как его прибыль выше,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7460 </w:t>
      </w:r>
      <w:r w:rsidRPr="004B0E9F">
        <w:rPr>
          <w:rFonts w:ascii="Times New Roman" w:eastAsia="Times New Roman" w:hAnsi="Times New Roman"/>
          <w:sz w:val="28"/>
          <w:szCs w:val="28"/>
          <w:lang w:eastAsia="ru-RU"/>
        </w:rPr>
        <w:t>&gt;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7095.</w:t>
      </w:r>
    </w:p>
    <w:p w14:paraId="3C7AFB7B" w14:textId="77777777" w:rsidR="004B0E9F" w:rsidRDefault="004B0E9F" w:rsidP="00C06ACB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50E696F" w14:textId="77777777" w:rsidR="004B0E9F" w:rsidRDefault="004B0E9F" w:rsidP="00C06ACB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б) по критерию стандартного отклонения (риск) предпочтительнее проект А, так как его стандартное отклонение ниже, 724,2 </w:t>
      </w:r>
      <w:proofErr w:type="gramStart"/>
      <w:r w:rsidRPr="004B0E9F">
        <w:rPr>
          <w:rFonts w:ascii="Times New Roman" w:eastAsia="Times New Roman" w:hAnsi="Times New Roman"/>
          <w:sz w:val="28"/>
          <w:szCs w:val="28"/>
          <w:lang w:eastAsia="ru-RU"/>
        </w:rPr>
        <w:t>&lt;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891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,9.</w:t>
      </w:r>
    </w:p>
    <w:p w14:paraId="24EFB9AB" w14:textId="77777777" w:rsidR="004B0E9F" w:rsidRDefault="004B0E9F" w:rsidP="00C06ACB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BB28FA5" w14:textId="77777777" w:rsidR="004B0E9F" w:rsidRPr="004B0E9F" w:rsidRDefault="004B0E9F" w:rsidP="00C06ACB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То есть проект В прибыльнее, но при этом и рискованнее.</w:t>
      </w:r>
    </w:p>
    <w:p w14:paraId="2C3D5B19" w14:textId="77777777" w:rsidR="001C17D3" w:rsidRDefault="001C17D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14:paraId="48DCA3BA" w14:textId="77777777" w:rsidR="00C06ACB" w:rsidRDefault="00C06ACB" w:rsidP="00C06ACB">
      <w:pPr>
        <w:tabs>
          <w:tab w:val="left" w:pos="284"/>
          <w:tab w:val="left" w:pos="851"/>
        </w:tabs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6AC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5. Игорь имеет следующую функцию полезности капитала </w:t>
      </w:r>
      <m:oMath>
        <m:r>
          <w:rPr>
            <w:rFonts w:ascii="Cambria Math" w:eastAsia="Times New Roman" w:hAnsi="Cambria Math"/>
            <w:sz w:val="28"/>
            <w:szCs w:val="28"/>
            <w:lang w:eastAsia="ru-RU"/>
          </w:rPr>
          <m:t>U</m:t>
        </m:r>
        <m:d>
          <m:dPr>
            <m:ctrlPr>
              <w:rPr>
                <w:rFonts w:ascii="Cambria Math" w:eastAsia="Times New Roman" w:hAnsi="Cambria Math"/>
                <w:i/>
                <w:sz w:val="28"/>
                <w:szCs w:val="28"/>
                <w:lang w:eastAsia="ru-RU"/>
              </w:rPr>
            </m:ctrlPr>
          </m:dPr>
          <m:e>
            <m: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x</m:t>
            </m:r>
          </m:e>
        </m:d>
        <m:r>
          <w:rPr>
            <w:rFonts w:ascii="Cambria Math" w:eastAsia="Times New Roman" w:hAnsi="Cambria Math"/>
            <w:sz w:val="28"/>
            <w:szCs w:val="28"/>
            <w:lang w:eastAsia="ru-RU"/>
          </w:rPr>
          <m:t>=5+ln x</m:t>
        </m:r>
      </m:oMath>
      <w:r w:rsidRPr="00C06ACB">
        <w:rPr>
          <w:rFonts w:ascii="Times New Roman" w:eastAsia="Times New Roman" w:hAnsi="Times New Roman"/>
          <w:sz w:val="28"/>
          <w:szCs w:val="28"/>
          <w:lang w:eastAsia="ru-RU"/>
        </w:rPr>
        <w:t>. В настоящий момент времени он располагает 10000 д.е. и может принять участие в лотерее, в которой возможен выигрыш 30000 д.е. с вероятностью 0,6 или выигрыш -5000 д.е. с вероятностью 0,4. Вычислите ожидаемую полезность, полезность мат. ожидания, гарантированный эквивалент лотереи и минимальную цену, за которую Игорь продаст право участия в ней. Определите отношение к риску Игоря.</w:t>
      </w:r>
    </w:p>
    <w:p w14:paraId="5381E1A6" w14:textId="77777777" w:rsidR="00FB728D" w:rsidRDefault="00FB728D" w:rsidP="00C06ACB">
      <w:pPr>
        <w:tabs>
          <w:tab w:val="left" w:pos="284"/>
          <w:tab w:val="left" w:pos="851"/>
        </w:tabs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8BA774B" w14:textId="77777777" w:rsidR="00FB728D" w:rsidRDefault="00FB728D" w:rsidP="00C06ACB">
      <w:pPr>
        <w:tabs>
          <w:tab w:val="left" w:pos="284"/>
          <w:tab w:val="left" w:pos="851"/>
        </w:tabs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Решение.</w:t>
      </w:r>
    </w:p>
    <w:p w14:paraId="647F57DA" w14:textId="77777777" w:rsidR="00FB728D" w:rsidRDefault="00FB728D" w:rsidP="00C06ACB">
      <w:pPr>
        <w:tabs>
          <w:tab w:val="left" w:pos="284"/>
          <w:tab w:val="left" w:pos="851"/>
        </w:tabs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Полезность текущего капитала: </w:t>
      </w:r>
      <w:r w:rsidR="00CD6D18" w:rsidRPr="00FB728D">
        <w:rPr>
          <w:rFonts w:ascii="Times New Roman" w:eastAsia="Times New Roman" w:hAnsi="Times New Roman"/>
          <w:position w:val="-14"/>
          <w:sz w:val="28"/>
          <w:szCs w:val="28"/>
          <w:lang w:eastAsia="ru-RU"/>
        </w:rPr>
        <w:object w:dxaOrig="3340" w:dyaOrig="400" w14:anchorId="14A44D16">
          <v:shape id="_x0000_i1030" type="#_x0000_t75" style="width:167.4pt;height:20.4pt" o:ole="">
            <v:imagedata r:id="rId15" o:title=""/>
          </v:shape>
          <o:OLEObject Type="Embed" ProgID="Equation.DSMT4" ShapeID="_x0000_i1030" DrawAspect="Content" ObjectID="_1757085626" r:id="rId16"/>
        </w:objec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045A3DB6" w14:textId="77777777" w:rsidR="00FB728D" w:rsidRDefault="00FB728D" w:rsidP="00C06ACB">
      <w:pPr>
        <w:tabs>
          <w:tab w:val="left" w:pos="284"/>
          <w:tab w:val="left" w:pos="851"/>
        </w:tabs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 участии в лотерее:</w:t>
      </w:r>
    </w:p>
    <w:p w14:paraId="14FE17BB" w14:textId="77777777" w:rsidR="00FB728D" w:rsidRDefault="00FB728D" w:rsidP="00C06ACB">
      <w:pPr>
        <w:tabs>
          <w:tab w:val="left" w:pos="284"/>
          <w:tab w:val="left" w:pos="851"/>
        </w:tabs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 вероятностью 0,6 </w:t>
      </w:r>
      <w:r w:rsidR="00CD6D18">
        <w:rPr>
          <w:rFonts w:ascii="Times New Roman" w:eastAsia="Times New Roman" w:hAnsi="Times New Roman"/>
          <w:sz w:val="28"/>
          <w:szCs w:val="28"/>
          <w:lang w:eastAsia="ru-RU"/>
        </w:rPr>
        <w:t xml:space="preserve">капитал будет 10 000 + 30 000 = 40 000 </w:t>
      </w:r>
      <w:proofErr w:type="spellStart"/>
      <w:r w:rsidR="00CD6D18">
        <w:rPr>
          <w:rFonts w:ascii="Times New Roman" w:eastAsia="Times New Roman" w:hAnsi="Times New Roman"/>
          <w:sz w:val="28"/>
          <w:szCs w:val="28"/>
          <w:lang w:eastAsia="ru-RU"/>
        </w:rPr>
        <w:t>д.е</w:t>
      </w:r>
      <w:proofErr w:type="spellEnd"/>
      <w:r w:rsidR="00CD6D1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2E125A4" w14:textId="77777777" w:rsidR="00CD6D18" w:rsidRDefault="00CD6D18" w:rsidP="00C06ACB">
      <w:pPr>
        <w:tabs>
          <w:tab w:val="left" w:pos="284"/>
          <w:tab w:val="left" w:pos="851"/>
        </w:tabs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728D">
        <w:rPr>
          <w:rFonts w:ascii="Times New Roman" w:eastAsia="Times New Roman" w:hAnsi="Times New Roman"/>
          <w:position w:val="-14"/>
          <w:sz w:val="28"/>
          <w:szCs w:val="28"/>
          <w:lang w:eastAsia="ru-RU"/>
        </w:rPr>
        <w:object w:dxaOrig="3519" w:dyaOrig="400" w14:anchorId="7E2DFD43">
          <v:shape id="_x0000_i1031" type="#_x0000_t75" style="width:176.4pt;height:20.4pt" o:ole="">
            <v:imagedata r:id="rId17" o:title=""/>
          </v:shape>
          <o:OLEObject Type="Embed" ProgID="Equation.DSMT4" ShapeID="_x0000_i1031" DrawAspect="Content" ObjectID="_1757085627" r:id="rId18"/>
        </w:object>
      </w:r>
    </w:p>
    <w:p w14:paraId="426DF412" w14:textId="77777777" w:rsidR="00CD6D18" w:rsidRDefault="00CD6D18" w:rsidP="00CD6D18">
      <w:pPr>
        <w:tabs>
          <w:tab w:val="left" w:pos="284"/>
          <w:tab w:val="left" w:pos="851"/>
        </w:tabs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 вероятностью 0,4 капитал будет 10 000 - 5 000 = 5 000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д.е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F393B2C" w14:textId="77777777" w:rsidR="00CD6D18" w:rsidRDefault="00CD6D18" w:rsidP="00C06ACB">
      <w:pPr>
        <w:tabs>
          <w:tab w:val="left" w:pos="284"/>
          <w:tab w:val="left" w:pos="851"/>
        </w:tabs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728D">
        <w:rPr>
          <w:rFonts w:ascii="Times New Roman" w:eastAsia="Times New Roman" w:hAnsi="Times New Roman"/>
          <w:position w:val="-14"/>
          <w:sz w:val="28"/>
          <w:szCs w:val="28"/>
          <w:lang w:eastAsia="ru-RU"/>
        </w:rPr>
        <w:object w:dxaOrig="3260" w:dyaOrig="400" w14:anchorId="4559DCFD">
          <v:shape id="_x0000_i1032" type="#_x0000_t75" style="width:162.6pt;height:20.4pt" o:ole="">
            <v:imagedata r:id="rId19" o:title=""/>
          </v:shape>
          <o:OLEObject Type="Embed" ProgID="Equation.DSMT4" ShapeID="_x0000_i1032" DrawAspect="Content" ObjectID="_1757085628" r:id="rId20"/>
        </w:object>
      </w:r>
    </w:p>
    <w:p w14:paraId="219FB84A" w14:textId="77777777" w:rsidR="00FB728D" w:rsidRPr="00C06ACB" w:rsidRDefault="00CD6D18" w:rsidP="00C06ACB">
      <w:pPr>
        <w:tabs>
          <w:tab w:val="left" w:pos="284"/>
          <w:tab w:val="left" w:pos="851"/>
        </w:tabs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Ожидаемая полезность: </w:t>
      </w:r>
      <w:r w:rsidRPr="00CD6D18">
        <w:rPr>
          <w:rFonts w:ascii="Times New Roman" w:eastAsia="Times New Roman" w:hAnsi="Times New Roman"/>
          <w:position w:val="-10"/>
          <w:sz w:val="28"/>
          <w:szCs w:val="28"/>
          <w:lang w:eastAsia="ru-RU"/>
        </w:rPr>
        <w:object w:dxaOrig="3360" w:dyaOrig="320" w14:anchorId="237FB43F">
          <v:shape id="_x0000_i1033" type="#_x0000_t75" style="width:168pt;height:15.6pt" o:ole="">
            <v:imagedata r:id="rId21" o:title=""/>
          </v:shape>
          <o:OLEObject Type="Embed" ProgID="Equation.DSMT4" ShapeID="_x0000_i1033" DrawAspect="Content" ObjectID="_1757085629" r:id="rId22"/>
        </w:objec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076DB64B" w14:textId="77777777" w:rsidR="00C06ACB" w:rsidRDefault="00CD6D18" w:rsidP="00C06ACB">
      <w:pPr>
        <w:tabs>
          <w:tab w:val="left" w:pos="284"/>
          <w:tab w:val="left" w:pos="851"/>
        </w:tabs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Математическое ожидание капитала:</w:t>
      </w:r>
    </w:p>
    <w:p w14:paraId="16F712B2" w14:textId="77777777" w:rsidR="00CD6D18" w:rsidRDefault="00CD6D18" w:rsidP="00C06ACB">
      <w:pPr>
        <w:tabs>
          <w:tab w:val="left" w:pos="284"/>
          <w:tab w:val="left" w:pos="851"/>
        </w:tabs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D18">
        <w:rPr>
          <w:rFonts w:ascii="Times New Roman" w:eastAsia="Times New Roman" w:hAnsi="Times New Roman"/>
          <w:position w:val="-10"/>
          <w:sz w:val="28"/>
          <w:szCs w:val="28"/>
          <w:lang w:eastAsia="ru-RU"/>
        </w:rPr>
        <w:object w:dxaOrig="3400" w:dyaOrig="320" w14:anchorId="7532A2A9">
          <v:shape id="_x0000_i1034" type="#_x0000_t75" style="width:170.4pt;height:15.6pt" o:ole="">
            <v:imagedata r:id="rId23" o:title=""/>
          </v:shape>
          <o:OLEObject Type="Embed" ProgID="Equation.DSMT4" ShapeID="_x0000_i1034" DrawAspect="Content" ObjectID="_1757085630" r:id="rId24"/>
        </w:objec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1F94FA07" w14:textId="77777777" w:rsidR="001E6351" w:rsidRDefault="001E6351" w:rsidP="00C06ACB">
      <w:pPr>
        <w:tabs>
          <w:tab w:val="left" w:pos="284"/>
          <w:tab w:val="left" w:pos="851"/>
        </w:tabs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Полезность математического ожидания</w:t>
      </w:r>
      <w:r w:rsidR="00D21C0F">
        <w:rPr>
          <w:rFonts w:ascii="Times New Roman" w:eastAsia="Times New Roman" w:hAnsi="Times New Roman"/>
          <w:sz w:val="28"/>
          <w:szCs w:val="28"/>
          <w:lang w:eastAsia="ru-RU"/>
        </w:rPr>
        <w:t xml:space="preserve"> капитала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31489D56" w14:textId="77777777" w:rsidR="001E6351" w:rsidRDefault="001E6351" w:rsidP="00C06ACB">
      <w:pPr>
        <w:tabs>
          <w:tab w:val="left" w:pos="284"/>
          <w:tab w:val="left" w:pos="851"/>
        </w:tabs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728D">
        <w:rPr>
          <w:rFonts w:ascii="Times New Roman" w:eastAsia="Times New Roman" w:hAnsi="Times New Roman"/>
          <w:position w:val="-14"/>
          <w:sz w:val="28"/>
          <w:szCs w:val="28"/>
          <w:lang w:eastAsia="ru-RU"/>
        </w:rPr>
        <w:object w:dxaOrig="3500" w:dyaOrig="400" w14:anchorId="32971C11">
          <v:shape id="_x0000_i1035" type="#_x0000_t75" style="width:174.6pt;height:20.4pt" o:ole="">
            <v:imagedata r:id="rId25" o:title=""/>
          </v:shape>
          <o:OLEObject Type="Embed" ProgID="Equation.DSMT4" ShapeID="_x0000_i1035" DrawAspect="Content" ObjectID="_1757085631" r:id="rId26"/>
        </w:object>
      </w:r>
    </w:p>
    <w:p w14:paraId="49C8A7F6" w14:textId="77777777" w:rsidR="00D21C0F" w:rsidRDefault="00D21C0F" w:rsidP="00C06ACB">
      <w:pPr>
        <w:tabs>
          <w:tab w:val="left" w:pos="284"/>
          <w:tab w:val="left" w:pos="851"/>
        </w:tabs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качестве гарантированного эквивалента лотереи выберем минимальное: </w:t>
      </w:r>
      <w:r w:rsidRPr="00D21C0F">
        <w:rPr>
          <w:rFonts w:ascii="Times New Roman" w:eastAsia="Times New Roman" w:hAnsi="Times New Roman"/>
          <w:position w:val="-10"/>
          <w:sz w:val="28"/>
          <w:szCs w:val="28"/>
          <w:lang w:eastAsia="ru-RU"/>
        </w:rPr>
        <w:object w:dxaOrig="3200" w:dyaOrig="320" w14:anchorId="6A1C7697">
          <v:shape id="_x0000_i1036" type="#_x0000_t75" style="width:159.6pt;height:15.6pt" o:ole="">
            <v:imagedata r:id="rId27" o:title=""/>
          </v:shape>
          <o:OLEObject Type="Embed" ProgID="Equation.DSMT4" ShapeID="_x0000_i1036" DrawAspect="Content" ObjectID="_1757085632" r:id="rId28"/>
        </w:object>
      </w:r>
    </w:p>
    <w:p w14:paraId="31E0594A" w14:textId="77777777" w:rsidR="00D21C0F" w:rsidRDefault="00D21C0F" w:rsidP="00C06ACB">
      <w:pPr>
        <w:tabs>
          <w:tab w:val="left" w:pos="284"/>
          <w:tab w:val="left" w:pos="851"/>
        </w:tabs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Игорь не склонен к риску, так как гарантированный эквивалент выше полезности текущего капитала (14,756 </w:t>
      </w:r>
      <w:r w:rsidRPr="00D21C0F">
        <w:rPr>
          <w:rFonts w:ascii="Times New Roman" w:eastAsia="Times New Roman" w:hAnsi="Times New Roman"/>
          <w:sz w:val="28"/>
          <w:szCs w:val="28"/>
          <w:lang w:eastAsia="ru-RU"/>
        </w:rPr>
        <w:t>&gt;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14,21).</w:t>
      </w:r>
    </w:p>
    <w:p w14:paraId="06CE4C52" w14:textId="77777777" w:rsidR="00D21C0F" w:rsidRDefault="00D21C0F" w:rsidP="00C06ACB">
      <w:pPr>
        <w:tabs>
          <w:tab w:val="left" w:pos="284"/>
          <w:tab w:val="left" w:pos="851"/>
        </w:tabs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Тогда </w:t>
      </w:r>
      <w:r w:rsidR="00CE2715">
        <w:rPr>
          <w:rFonts w:ascii="Times New Roman" w:eastAsia="Times New Roman" w:hAnsi="Times New Roman"/>
          <w:sz w:val="28"/>
          <w:szCs w:val="28"/>
          <w:lang w:eastAsia="ru-RU"/>
        </w:rPr>
        <w:t xml:space="preserve">минимальная </w:t>
      </w:r>
      <w:r w:rsidRPr="00C06ACB">
        <w:rPr>
          <w:rFonts w:ascii="Times New Roman" w:eastAsia="Times New Roman" w:hAnsi="Times New Roman"/>
          <w:sz w:val="28"/>
          <w:szCs w:val="28"/>
          <w:lang w:eastAsia="ru-RU"/>
        </w:rPr>
        <w:t>цен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06ACB">
        <w:rPr>
          <w:rFonts w:ascii="Times New Roman" w:eastAsia="Times New Roman" w:hAnsi="Times New Roman"/>
          <w:sz w:val="28"/>
          <w:szCs w:val="28"/>
          <w:lang w:eastAsia="ru-RU"/>
        </w:rPr>
        <w:t xml:space="preserve">, за которую Игорь продаст право участия в </w:t>
      </w:r>
      <w:r w:rsidR="00CE2715">
        <w:rPr>
          <w:rFonts w:ascii="Times New Roman" w:eastAsia="Times New Roman" w:hAnsi="Times New Roman"/>
          <w:sz w:val="28"/>
          <w:szCs w:val="28"/>
          <w:lang w:eastAsia="ru-RU"/>
        </w:rPr>
        <w:t xml:space="preserve">игре = 14,756 – 14,21 = 0,546 </w:t>
      </w:r>
      <w:proofErr w:type="spellStart"/>
      <w:r w:rsidR="00CE2715">
        <w:rPr>
          <w:rFonts w:ascii="Times New Roman" w:eastAsia="Times New Roman" w:hAnsi="Times New Roman"/>
          <w:sz w:val="28"/>
          <w:szCs w:val="28"/>
          <w:lang w:eastAsia="ru-RU"/>
        </w:rPr>
        <w:t>д.е</w:t>
      </w:r>
      <w:proofErr w:type="spellEnd"/>
      <w:r w:rsidR="00CE271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3529080" w14:textId="77777777" w:rsidR="00D21C0F" w:rsidRPr="00C06ACB" w:rsidRDefault="00D21C0F" w:rsidP="00C06ACB">
      <w:pPr>
        <w:tabs>
          <w:tab w:val="left" w:pos="284"/>
          <w:tab w:val="left" w:pos="851"/>
        </w:tabs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17E4683" w14:textId="77777777" w:rsidR="00FB728D" w:rsidRDefault="00FB728D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14:paraId="6463B20E" w14:textId="77777777" w:rsidR="00C06ACB" w:rsidRPr="00C06ACB" w:rsidRDefault="00C06ACB" w:rsidP="00C06ACB">
      <w:pPr>
        <w:tabs>
          <w:tab w:val="left" w:pos="284"/>
          <w:tab w:val="left" w:pos="851"/>
        </w:tabs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6AC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6. Портфель в настоящий момент времени содержит акции А, В и С, котирующиеся на рынке в </w:t>
      </w:r>
      <w:r w:rsidRPr="00C06ACB">
        <w:rPr>
          <w:rFonts w:ascii="Times New Roman" w:eastAsia="Times New Roman" w:hAnsi="Times New Roman"/>
          <w:sz w:val="28"/>
          <w:szCs w:val="28"/>
          <w:lang w:val="en-US" w:eastAsia="ru-RU"/>
        </w:rPr>
        <w:t>USD</w:t>
      </w:r>
      <w:r w:rsidRPr="00C06ACB">
        <w:rPr>
          <w:rFonts w:ascii="Times New Roman" w:eastAsia="Times New Roman" w:hAnsi="Times New Roman"/>
          <w:sz w:val="28"/>
          <w:szCs w:val="28"/>
          <w:lang w:eastAsia="ru-RU"/>
        </w:rPr>
        <w:t xml:space="preserve">, и имеет структуру </w:t>
      </w:r>
      <w:r w:rsidRPr="00C06ACB">
        <w:rPr>
          <w:rFonts w:ascii="Times New Roman" w:eastAsia="Times New Roman" w:hAnsi="Times New Roman"/>
          <w:sz w:val="28"/>
          <w:szCs w:val="28"/>
          <w:lang w:val="en-US" w:eastAsia="ru-RU"/>
        </w:rPr>
        <w:t>h</w:t>
      </w:r>
      <w:r w:rsidRPr="00C06ACB">
        <w:rPr>
          <w:rFonts w:ascii="Times New Roman" w:eastAsia="Times New Roman" w:hAnsi="Times New Roman"/>
          <w:sz w:val="28"/>
          <w:szCs w:val="28"/>
          <w:lang w:eastAsia="ru-RU"/>
        </w:rPr>
        <w:t xml:space="preserve"> = (20000, -15000, 30000). Вычислите однодневный 91% </w:t>
      </w:r>
      <w:proofErr w:type="spellStart"/>
      <w:r w:rsidRPr="00C06ACB">
        <w:rPr>
          <w:rFonts w:ascii="Times New Roman" w:eastAsia="Times New Roman" w:hAnsi="Times New Roman"/>
          <w:sz w:val="28"/>
          <w:szCs w:val="28"/>
          <w:lang w:val="en-US" w:eastAsia="ru-RU"/>
        </w:rPr>
        <w:t>VaR</w:t>
      </w:r>
      <w:proofErr w:type="spellEnd"/>
      <w:r w:rsidRPr="00C06ACB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Pr="00C06ACB">
        <w:rPr>
          <w:rFonts w:ascii="Times New Roman" w:eastAsia="Times New Roman" w:hAnsi="Times New Roman"/>
          <w:sz w:val="28"/>
          <w:szCs w:val="28"/>
          <w:lang w:val="en-US" w:eastAsia="ru-RU"/>
        </w:rPr>
        <w:t>USD</w:t>
      </w:r>
      <w:r w:rsidRPr="00C06ACB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данного портфеля по следующим данным </w:t>
      </w:r>
    </w:p>
    <w:tbl>
      <w:tblPr>
        <w:tblW w:w="9644" w:type="dxa"/>
        <w:tblInd w:w="103" w:type="dxa"/>
        <w:tblLook w:val="04A0" w:firstRow="1" w:lastRow="0" w:firstColumn="1" w:lastColumn="0" w:noHBand="0" w:noVBand="1"/>
      </w:tblPr>
      <w:tblGrid>
        <w:gridCol w:w="2132"/>
        <w:gridCol w:w="2551"/>
        <w:gridCol w:w="2410"/>
        <w:gridCol w:w="2551"/>
      </w:tblGrid>
      <w:tr w:rsidR="00C06ACB" w:rsidRPr="00C06ACB" w14:paraId="3D74A301" w14:textId="77777777" w:rsidTr="006E65CC">
        <w:trPr>
          <w:trHeight w:val="306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2B234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Момент времени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B6881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Цена акции А, </w:t>
            </w:r>
            <w:r w:rsidRPr="00C06ACB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USD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5011E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Цена акции </w:t>
            </w:r>
            <w:r w:rsidRPr="00C06ACB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B</w:t>
            </w: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C06ACB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USD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8B716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Цена акции С, </w:t>
            </w:r>
            <w:r w:rsidRPr="00C06ACB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USD</w:t>
            </w:r>
          </w:p>
        </w:tc>
      </w:tr>
      <w:tr w:rsidR="00C06ACB" w:rsidRPr="00C06ACB" w14:paraId="01CCDA7D" w14:textId="77777777" w:rsidTr="006E65CC">
        <w:trPr>
          <w:trHeight w:val="255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E394D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913F1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43,93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EDDA5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79,52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9B54A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13,70</w:t>
            </w:r>
          </w:p>
        </w:tc>
      </w:tr>
      <w:tr w:rsidR="00C06ACB" w:rsidRPr="00C06ACB" w14:paraId="3D7E5A2E" w14:textId="77777777" w:rsidTr="006E65CC">
        <w:trPr>
          <w:trHeight w:val="255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6919A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C9085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44,05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12B69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78,59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B46F7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14,05</w:t>
            </w:r>
          </w:p>
        </w:tc>
      </w:tr>
      <w:tr w:rsidR="00C06ACB" w:rsidRPr="00C06ACB" w14:paraId="2D29C8AA" w14:textId="77777777" w:rsidTr="006E65CC">
        <w:trPr>
          <w:trHeight w:val="255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678A5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-18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F14EE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44,66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2B0C6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79,60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46C41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14,45</w:t>
            </w:r>
          </w:p>
        </w:tc>
      </w:tr>
      <w:tr w:rsidR="00C06ACB" w:rsidRPr="00C06ACB" w14:paraId="57B044DE" w14:textId="77777777" w:rsidTr="006E65CC">
        <w:trPr>
          <w:trHeight w:val="255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3ED70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-17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8A6B3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45,24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FDFAB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81,23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47745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14,30</w:t>
            </w:r>
          </w:p>
        </w:tc>
      </w:tr>
      <w:tr w:rsidR="00C06ACB" w:rsidRPr="00C06ACB" w14:paraId="028010AF" w14:textId="77777777" w:rsidTr="006E65CC">
        <w:trPr>
          <w:trHeight w:val="255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ED856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E0D00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45,21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55D7D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79,51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06FDB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14,20</w:t>
            </w:r>
          </w:p>
        </w:tc>
      </w:tr>
      <w:tr w:rsidR="00C06ACB" w:rsidRPr="00C06ACB" w14:paraId="2E21B1E7" w14:textId="77777777" w:rsidTr="006E65CC">
        <w:trPr>
          <w:trHeight w:val="255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CC12D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B8649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44,89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B6C0F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79,82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D6C55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15,29</w:t>
            </w:r>
          </w:p>
        </w:tc>
      </w:tr>
      <w:tr w:rsidR="00C06ACB" w:rsidRPr="00C06ACB" w14:paraId="7B84B053" w14:textId="77777777" w:rsidTr="006E65CC">
        <w:trPr>
          <w:trHeight w:val="255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2A729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3AB3C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46,86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CE062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79,23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8E34D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14,43</w:t>
            </w:r>
          </w:p>
        </w:tc>
      </w:tr>
      <w:tr w:rsidR="00C06ACB" w:rsidRPr="00C06ACB" w14:paraId="7621A70B" w14:textId="77777777" w:rsidTr="006E65CC">
        <w:trPr>
          <w:trHeight w:val="255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D5891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B6DCA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45,60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FEAA6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79,16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9BD58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14,87</w:t>
            </w:r>
          </w:p>
        </w:tc>
      </w:tr>
      <w:tr w:rsidR="00C06ACB" w:rsidRPr="00C06ACB" w14:paraId="2E25CA89" w14:textId="77777777" w:rsidTr="006E65CC">
        <w:trPr>
          <w:trHeight w:val="255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2352E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ED3A4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45,73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A21AF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79,05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AE7A7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12,15</w:t>
            </w:r>
          </w:p>
        </w:tc>
      </w:tr>
      <w:tr w:rsidR="00C06ACB" w:rsidRPr="00C06ACB" w14:paraId="7EF76EB8" w14:textId="77777777" w:rsidTr="006E65CC">
        <w:trPr>
          <w:trHeight w:val="255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7AD94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AEF5E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45,60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DB280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80,14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5D20A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14,70</w:t>
            </w:r>
          </w:p>
        </w:tc>
      </w:tr>
      <w:tr w:rsidR="00C06ACB" w:rsidRPr="00C06ACB" w14:paraId="7593140E" w14:textId="77777777" w:rsidTr="006E65CC">
        <w:trPr>
          <w:trHeight w:val="255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F85AC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80900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41,22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E2609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81,40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5E371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15,00</w:t>
            </w:r>
          </w:p>
        </w:tc>
      </w:tr>
      <w:tr w:rsidR="00C06ACB" w:rsidRPr="00C06ACB" w14:paraId="3C2EF718" w14:textId="77777777" w:rsidTr="006E65CC">
        <w:trPr>
          <w:trHeight w:val="255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54B28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110EC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46,50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3344D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81,24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A76DD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14,78</w:t>
            </w:r>
          </w:p>
        </w:tc>
      </w:tr>
      <w:tr w:rsidR="00C06ACB" w:rsidRPr="00C06ACB" w14:paraId="76A85A9C" w14:textId="77777777" w:rsidTr="006E65CC">
        <w:trPr>
          <w:trHeight w:val="255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A2277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92BC4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0AD7C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82,42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C3920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15,47</w:t>
            </w:r>
          </w:p>
        </w:tc>
      </w:tr>
      <w:tr w:rsidR="00C06ACB" w:rsidRPr="00C06ACB" w14:paraId="1E5B5EBB" w14:textId="77777777" w:rsidTr="006E65CC">
        <w:trPr>
          <w:trHeight w:val="255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918A5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34316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45,60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19854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80,15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DB9BC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14,55</w:t>
            </w:r>
          </w:p>
        </w:tc>
      </w:tr>
      <w:tr w:rsidR="00C06ACB" w:rsidRPr="00C06ACB" w14:paraId="6F0C1B93" w14:textId="77777777" w:rsidTr="006E65CC">
        <w:trPr>
          <w:trHeight w:val="255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DE21C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80C28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43,18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75F62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78,96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2E807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15,12</w:t>
            </w:r>
          </w:p>
        </w:tc>
      </w:tr>
      <w:tr w:rsidR="00C06ACB" w:rsidRPr="00C06ACB" w14:paraId="0D57946C" w14:textId="77777777" w:rsidTr="006E65CC">
        <w:trPr>
          <w:trHeight w:val="255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AB7BC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77F56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44,35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CF07E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78,86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2DAFA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14,02</w:t>
            </w:r>
          </w:p>
        </w:tc>
      </w:tr>
      <w:tr w:rsidR="00C06ACB" w:rsidRPr="00C06ACB" w14:paraId="166ACC13" w14:textId="77777777" w:rsidTr="006E65CC">
        <w:trPr>
          <w:trHeight w:val="255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5A06A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7F0A7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44,43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8111C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79,44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51BDD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15,03</w:t>
            </w:r>
          </w:p>
        </w:tc>
      </w:tr>
      <w:tr w:rsidR="00C06ACB" w:rsidRPr="00C06ACB" w14:paraId="2A8F0D75" w14:textId="77777777" w:rsidTr="006E65CC">
        <w:trPr>
          <w:trHeight w:val="255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39FC4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4D1C8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0CC9C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78,31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6462E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14,93</w:t>
            </w:r>
          </w:p>
        </w:tc>
      </w:tr>
      <w:tr w:rsidR="00C06ACB" w:rsidRPr="00C06ACB" w14:paraId="1FAF495F" w14:textId="77777777" w:rsidTr="006E65CC">
        <w:trPr>
          <w:trHeight w:val="255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40490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FF7F5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44,82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83E36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78,58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746AD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13,85</w:t>
            </w:r>
          </w:p>
        </w:tc>
      </w:tr>
      <w:tr w:rsidR="00C06ACB" w:rsidRPr="00C06ACB" w14:paraId="6141D593" w14:textId="77777777" w:rsidTr="006E65CC">
        <w:trPr>
          <w:trHeight w:val="255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E7D62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CD119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43,60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E8445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82,13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54341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14,90</w:t>
            </w:r>
          </w:p>
        </w:tc>
      </w:tr>
      <w:tr w:rsidR="00C06ACB" w:rsidRPr="00C06ACB" w14:paraId="74BC2187" w14:textId="77777777" w:rsidTr="006E65CC">
        <w:trPr>
          <w:trHeight w:val="255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B54C0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F1641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42,15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5808B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78,62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158E5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15,04</w:t>
            </w:r>
          </w:p>
        </w:tc>
      </w:tr>
    </w:tbl>
    <w:p w14:paraId="705F3E29" w14:textId="77777777" w:rsidR="00C06ACB" w:rsidRPr="00C06ACB" w:rsidRDefault="00C06ACB" w:rsidP="00C06ACB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6ACB">
        <w:rPr>
          <w:rFonts w:ascii="Times New Roman" w:eastAsia="Times New Roman" w:hAnsi="Times New Roman"/>
          <w:sz w:val="28"/>
          <w:szCs w:val="28"/>
          <w:lang w:eastAsia="ru-RU"/>
        </w:rPr>
        <w:t xml:space="preserve">Исходить из предположения, что цена акции каждого типа имеет нормальное распределение. </w:t>
      </w:r>
    </w:p>
    <w:p w14:paraId="10E0B07F" w14:textId="77777777" w:rsidR="00C06ACB" w:rsidRDefault="00C06ACB" w:rsidP="00C06ACB">
      <w:pPr>
        <w:tabs>
          <w:tab w:val="left" w:pos="284"/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6DFA685" w14:textId="77777777" w:rsidR="00744AC4" w:rsidRDefault="00744AC4" w:rsidP="00C06ACB">
      <w:pPr>
        <w:tabs>
          <w:tab w:val="left" w:pos="284"/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Решение.</w:t>
      </w:r>
    </w:p>
    <w:p w14:paraId="1D040081" w14:textId="77777777" w:rsidR="00744AC4" w:rsidRPr="001B69A8" w:rsidRDefault="00C73BCC" w:rsidP="001B69A8">
      <w:pPr>
        <w:tabs>
          <w:tab w:val="left" w:pos="284"/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69A8">
        <w:rPr>
          <w:rFonts w:ascii="Times New Roman" w:eastAsia="Times New Roman" w:hAnsi="Times New Roman"/>
          <w:sz w:val="28"/>
          <w:szCs w:val="28"/>
          <w:lang w:eastAsia="ru-RU"/>
        </w:rPr>
        <w:t>Найдем математическое ожидание цен акций.</w:t>
      </w:r>
    </w:p>
    <w:p w14:paraId="3D941394" w14:textId="77777777" w:rsidR="001B69A8" w:rsidRPr="001B69A8" w:rsidRDefault="001B69A8" w:rsidP="001B69A8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B69A8">
        <w:rPr>
          <w:rFonts w:ascii="Times New Roman" w:hAnsi="Times New Roman"/>
          <w:sz w:val="28"/>
          <w:szCs w:val="28"/>
        </w:rPr>
        <w:t xml:space="preserve">Факторами риска стоимости данного портфеля в момент времени </w:t>
      </w:r>
      <w:r w:rsidRPr="001B69A8">
        <w:rPr>
          <w:rFonts w:ascii="Times New Roman" w:hAnsi="Times New Roman"/>
          <w:sz w:val="28"/>
          <w:szCs w:val="28"/>
          <w:lang w:val="en-US"/>
        </w:rPr>
        <w:t>t</w:t>
      </w:r>
      <w:r w:rsidRPr="001B69A8">
        <w:rPr>
          <w:rFonts w:ascii="Times New Roman" w:hAnsi="Times New Roman"/>
          <w:sz w:val="28"/>
          <w:szCs w:val="28"/>
          <w:vertAlign w:val="subscript"/>
        </w:rPr>
        <w:t>1</w:t>
      </w:r>
      <w:r w:rsidRPr="001B69A8">
        <w:rPr>
          <w:rFonts w:ascii="Times New Roman" w:hAnsi="Times New Roman"/>
          <w:sz w:val="28"/>
          <w:szCs w:val="28"/>
        </w:rPr>
        <w:t xml:space="preserve"> является цена акции А, В и С в момент времени </w:t>
      </w:r>
      <w:r w:rsidRPr="001B69A8">
        <w:rPr>
          <w:rFonts w:ascii="Times New Roman" w:hAnsi="Times New Roman"/>
          <w:sz w:val="28"/>
          <w:szCs w:val="28"/>
          <w:lang w:val="en-US"/>
        </w:rPr>
        <w:t>t</w:t>
      </w:r>
      <w:r w:rsidRPr="001B69A8">
        <w:rPr>
          <w:rFonts w:ascii="Times New Roman" w:hAnsi="Times New Roman"/>
          <w:sz w:val="28"/>
          <w:szCs w:val="28"/>
          <w:vertAlign w:val="subscript"/>
        </w:rPr>
        <w:t>1</w:t>
      </w:r>
      <w:r w:rsidRPr="001B69A8">
        <w:rPr>
          <w:rFonts w:ascii="Times New Roman" w:hAnsi="Times New Roman"/>
          <w:sz w:val="28"/>
          <w:szCs w:val="28"/>
        </w:rPr>
        <w:t>, следовательно, ключевой вектор есть</w:t>
      </w:r>
    </w:p>
    <w:p w14:paraId="74BFEFE0" w14:textId="77777777" w:rsidR="001B69A8" w:rsidRPr="001B69A8" w:rsidRDefault="001B69A8" w:rsidP="001B69A8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14:paraId="02625FC9" w14:textId="77777777" w:rsidR="001B69A8" w:rsidRPr="001B69A8" w:rsidRDefault="00000000" w:rsidP="001B69A8">
      <w:pPr>
        <w:pStyle w:val="a5"/>
        <w:tabs>
          <w:tab w:val="left" w:pos="851"/>
        </w:tabs>
        <w:spacing w:line="360" w:lineRule="auto"/>
        <w:ind w:left="0" w:firstLine="709"/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К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К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1A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К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B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К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1C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hAnsi="Cambria Math"/>
              <w:sz w:val="28"/>
              <w:szCs w:val="28"/>
            </w:rPr>
            <m:t>.</m:t>
          </m:r>
        </m:oMath>
      </m:oMathPara>
    </w:p>
    <w:p w14:paraId="13015BCB" w14:textId="77777777" w:rsidR="001B69A8" w:rsidRPr="001B69A8" w:rsidRDefault="001B69A8" w:rsidP="001B69A8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B69A8">
        <w:rPr>
          <w:rFonts w:ascii="Times New Roman" w:hAnsi="Times New Roman"/>
          <w:sz w:val="28"/>
          <w:szCs w:val="28"/>
        </w:rPr>
        <w:t xml:space="preserve">Исходим из часто применяемого предположения, что ключевой вектор </w:t>
      </w:r>
      <w:r w:rsidRPr="001B69A8">
        <w:rPr>
          <w:rFonts w:ascii="Times New Roman" w:hAnsi="Times New Roman"/>
          <w:i/>
          <w:sz w:val="28"/>
          <w:szCs w:val="28"/>
        </w:rPr>
        <w:t>К</w:t>
      </w:r>
      <w:r w:rsidRPr="001B69A8">
        <w:rPr>
          <w:rFonts w:ascii="Times New Roman" w:hAnsi="Times New Roman"/>
          <w:i/>
          <w:sz w:val="28"/>
          <w:szCs w:val="28"/>
          <w:vertAlign w:val="subscript"/>
        </w:rPr>
        <w:t xml:space="preserve">1 </w:t>
      </w:r>
      <w:r w:rsidRPr="001B69A8">
        <w:rPr>
          <w:rFonts w:ascii="Times New Roman" w:hAnsi="Times New Roman"/>
          <w:sz w:val="28"/>
          <w:szCs w:val="28"/>
        </w:rPr>
        <w:t xml:space="preserve">имеет многомерное нормальное распределение: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~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</m:sub>
        </m:sSub>
        <m:r>
          <w:rPr>
            <w:rFonts w:ascii="Cambria Math" w:hAnsi="Cambria Math"/>
            <w:sz w:val="28"/>
            <w:szCs w:val="28"/>
          </w:rPr>
          <m:t>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μ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sub>
        </m:sSub>
        <m:r>
          <w:rPr>
            <w:rFonts w:ascii="Cambria Math" w:hAnsi="Cambria Math"/>
            <w:sz w:val="28"/>
            <w:szCs w:val="28"/>
          </w:rPr>
          <m:t>,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∑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Pr="001B69A8">
        <w:rPr>
          <w:rFonts w:ascii="Times New Roman" w:hAnsi="Times New Roman"/>
          <w:sz w:val="28"/>
          <w:szCs w:val="28"/>
        </w:rPr>
        <w:t>. Найдем его параметры.</w:t>
      </w:r>
    </w:p>
    <w:p w14:paraId="362B2FF3" w14:textId="77777777" w:rsidR="001B69A8" w:rsidRPr="001B69A8" w:rsidRDefault="001B69A8" w:rsidP="001B69A8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B69A8">
        <w:rPr>
          <w:rFonts w:ascii="Times New Roman" w:hAnsi="Times New Roman"/>
          <w:sz w:val="28"/>
          <w:szCs w:val="28"/>
        </w:rPr>
        <w:t>Так как компоненты ключевого вектора представляют собой цену акции, то принимается, что</w:t>
      </w:r>
    </w:p>
    <w:p w14:paraId="31DB4669" w14:textId="77777777" w:rsidR="001B69A8" w:rsidRPr="001B69A8" w:rsidRDefault="00000000" w:rsidP="001B69A8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hAnsi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μ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44,74</m:t>
                    </m:r>
                  </m:e>
                </m:mr>
                <m:mr>
                  <m:e>
                    <m:r>
                      <w:rPr>
                        <w:rFonts w:ascii="Cambria Math" w:eastAsia="Times New Roman" w:hAnsi="Cambria Math"/>
                        <w:sz w:val="28"/>
                        <w:szCs w:val="28"/>
                      </w:rPr>
                      <m:t>79,81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14,52</m:t>
                    </m:r>
                  </m:e>
                </m:mr>
              </m:m>
            </m:e>
          </m:d>
          <m:r>
            <w:rPr>
              <w:rFonts w:ascii="Cambria Math" w:eastAsia="Times New Roman" w:hAnsi="Cambria Math"/>
              <w:sz w:val="28"/>
              <w:szCs w:val="28"/>
            </w:rPr>
            <m:t>.</m:t>
          </m:r>
        </m:oMath>
      </m:oMathPara>
    </w:p>
    <w:p w14:paraId="4428E869" w14:textId="77777777" w:rsidR="001B69A8" w:rsidRPr="001B69A8" w:rsidRDefault="001B69A8" w:rsidP="001B69A8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1B69A8">
        <w:rPr>
          <w:rFonts w:ascii="Times New Roman" w:hAnsi="Times New Roman"/>
          <w:sz w:val="28"/>
          <w:szCs w:val="28"/>
        </w:rPr>
        <w:t xml:space="preserve">Ковариационная матрица вектора </w:t>
      </w:r>
      <w:r w:rsidRPr="001B69A8">
        <w:rPr>
          <w:rFonts w:ascii="Times New Roman" w:hAnsi="Times New Roman"/>
          <w:i/>
          <w:sz w:val="28"/>
          <w:szCs w:val="28"/>
        </w:rPr>
        <w:t>К</w:t>
      </w:r>
      <w:r w:rsidRPr="001B69A8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Pr="001B69A8">
        <w:rPr>
          <w:rFonts w:ascii="Times New Roman" w:hAnsi="Times New Roman"/>
          <w:sz w:val="28"/>
          <w:szCs w:val="28"/>
        </w:rPr>
        <w:t xml:space="preserve">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∑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sub>
        </m:sSub>
      </m:oMath>
      <w:r w:rsidRPr="001B69A8">
        <w:rPr>
          <w:rFonts w:ascii="Times New Roman" w:eastAsiaTheme="minorEastAsia" w:hAnsi="Times New Roman"/>
          <w:sz w:val="28"/>
          <w:szCs w:val="28"/>
        </w:rPr>
        <w:t xml:space="preserve"> – набор попарных ковариаций цен акций между собой:</w:t>
      </w:r>
    </w:p>
    <w:p w14:paraId="7068DBCF" w14:textId="77777777" w:rsidR="001B69A8" w:rsidRPr="001B69A8" w:rsidRDefault="00000000" w:rsidP="001B69A8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∑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mP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A</m:t>
                          </m: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2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A</m:t>
                                </m:r>
                              </m:e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1,842</m:t>
                                </m:r>
                              </m:e>
                            </m:mr>
                          </m:m>
                        </m:e>
                      </m:mr>
                    </m:m>
                  </m:e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B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0,008</m:t>
                          </m:r>
                        </m:e>
                      </m:mr>
                    </m:m>
                  </m:e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C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-0,165</m:t>
                          </m:r>
                        </m:e>
                      </m:mr>
                    </m:m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B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0,008</m:t>
                          </m:r>
                        </m:e>
                      </m:mr>
                    </m:m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1,381</m:t>
                    </m:r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0,294</m:t>
                    </m:r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C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-0,165</m:t>
                          </m:r>
                        </m:e>
                      </m:mr>
                    </m:m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0,294</m:t>
                    </m:r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0,501</m:t>
                    </m:r>
                  </m:e>
                </m:mr>
              </m:m>
            </m:e>
          </m:d>
          <m:r>
            <w:rPr>
              <w:rFonts w:ascii="Cambria Math" w:hAnsi="Cambria Math"/>
              <w:sz w:val="28"/>
              <w:szCs w:val="28"/>
            </w:rPr>
            <m:t>.</m:t>
          </m:r>
        </m:oMath>
      </m:oMathPara>
    </w:p>
    <w:p w14:paraId="01C581F9" w14:textId="77777777" w:rsidR="001B69A8" w:rsidRPr="001B69A8" w:rsidRDefault="001B69A8" w:rsidP="001B69A8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B69A8">
        <w:rPr>
          <w:rFonts w:ascii="Times New Roman" w:hAnsi="Times New Roman"/>
          <w:sz w:val="28"/>
          <w:szCs w:val="28"/>
        </w:rPr>
        <w:t xml:space="preserve">Функцию стоимости данного портфеля можно представить как </w:t>
      </w:r>
    </w:p>
    <w:p w14:paraId="1117E4FB" w14:textId="77777777" w:rsidR="001B69A8" w:rsidRPr="001B69A8" w:rsidRDefault="00000000" w:rsidP="001B69A8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=h×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="001B69A8" w:rsidRPr="001B69A8">
        <w:rPr>
          <w:rFonts w:ascii="Times New Roman" w:hAnsi="Times New Roman"/>
          <w:sz w:val="28"/>
          <w:szCs w:val="28"/>
        </w:rPr>
        <w:t>.</w:t>
      </w:r>
    </w:p>
    <w:p w14:paraId="5CB83B83" w14:textId="77777777" w:rsidR="001B69A8" w:rsidRPr="001B69A8" w:rsidRDefault="001B69A8" w:rsidP="001B69A8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B69A8">
        <w:rPr>
          <w:rFonts w:ascii="Times New Roman" w:hAnsi="Times New Roman"/>
          <w:sz w:val="28"/>
          <w:szCs w:val="28"/>
        </w:rPr>
        <w:t xml:space="preserve">Так как стоимость портфеля в момент времени </w:t>
      </w:r>
      <w:r w:rsidRPr="001B69A8">
        <w:rPr>
          <w:rFonts w:ascii="Times New Roman" w:hAnsi="Times New Roman"/>
          <w:sz w:val="28"/>
          <w:szCs w:val="28"/>
          <w:lang w:val="en-US"/>
        </w:rPr>
        <w:t>t</w:t>
      </w:r>
      <w:r w:rsidRPr="001B69A8">
        <w:rPr>
          <w:rFonts w:ascii="Times New Roman" w:hAnsi="Times New Roman"/>
          <w:sz w:val="28"/>
          <w:szCs w:val="28"/>
          <w:vertAlign w:val="subscript"/>
        </w:rPr>
        <w:t>1</w:t>
      </w:r>
      <w:r w:rsidRPr="001B69A8">
        <w:rPr>
          <w:rFonts w:ascii="Times New Roman" w:hAnsi="Times New Roman"/>
          <w:sz w:val="28"/>
          <w:szCs w:val="28"/>
        </w:rPr>
        <w:t xml:space="preserve"> линейно зависит от многомерной нормально распределенной случайной величины </w:t>
      </w:r>
      <w:r w:rsidRPr="001B69A8">
        <w:rPr>
          <w:rFonts w:ascii="Times New Roman" w:hAnsi="Times New Roman"/>
          <w:i/>
          <w:sz w:val="28"/>
          <w:szCs w:val="28"/>
        </w:rPr>
        <w:t>К</w:t>
      </w:r>
      <w:r w:rsidRPr="001B69A8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Pr="001B69A8">
        <w:rPr>
          <w:rFonts w:ascii="Times New Roman" w:hAnsi="Times New Roman"/>
          <w:sz w:val="28"/>
          <w:szCs w:val="28"/>
        </w:rPr>
        <w:t xml:space="preserve">, то она имеет нормальное распределение: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~N(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 xml:space="preserve"> μ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sub>
        </m:sSub>
        <m:r>
          <w:rPr>
            <w:rFonts w:ascii="Cambria Math" w:hAnsi="Cambria Math"/>
            <w:sz w:val="28"/>
            <w:szCs w:val="28"/>
          </w:rPr>
          <m:t>,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 xml:space="preserve"> σ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sub>
        </m:sSub>
        <m:r>
          <w:rPr>
            <w:rFonts w:ascii="Cambria Math" w:eastAsiaTheme="minorEastAsia" w:hAnsi="Cambria Math"/>
            <w:sz w:val="28"/>
            <w:szCs w:val="28"/>
          </w:rPr>
          <m:t>)</m:t>
        </m:r>
      </m:oMath>
      <w:r w:rsidRPr="001B69A8">
        <w:rPr>
          <w:rFonts w:ascii="Times New Roman" w:hAnsi="Times New Roman"/>
          <w:sz w:val="28"/>
          <w:szCs w:val="28"/>
        </w:rPr>
        <w:t>. Найдем ее параметры.</w:t>
      </w:r>
    </w:p>
    <w:p w14:paraId="22D008A1" w14:textId="77777777" w:rsidR="001B69A8" w:rsidRPr="001B69A8" w:rsidRDefault="001B69A8" w:rsidP="001B69A8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B69A8">
        <w:rPr>
          <w:rFonts w:ascii="Times New Roman" w:hAnsi="Times New Roman"/>
          <w:sz w:val="28"/>
          <w:szCs w:val="28"/>
        </w:rPr>
        <w:t>Напомним, что для коротких горизонтов расчета (1 день) принято считать, что</w:t>
      </w:r>
    </w:p>
    <w:p w14:paraId="21E7BB84" w14:textId="77777777" w:rsidR="001B69A8" w:rsidRPr="001B69A8" w:rsidRDefault="00000000" w:rsidP="001B69A8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μ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>=h×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>.</m:t>
        </m:r>
      </m:oMath>
      <w:r w:rsidR="001B69A8">
        <w:rPr>
          <w:rFonts w:ascii="Times New Roman" w:hAnsi="Times New Roman"/>
          <w:sz w:val="28"/>
          <w:szCs w:val="28"/>
        </w:rPr>
        <w:t xml:space="preserve"> </w:t>
      </w:r>
    </w:p>
    <w:p w14:paraId="5211852D" w14:textId="77777777" w:rsidR="001B69A8" w:rsidRPr="001B69A8" w:rsidRDefault="00000000" w:rsidP="001B69A8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eastAsiaTheme="minorEastAsia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μ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sub>
        </m:sSub>
        <m: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20000,-15000,30000</m:t>
            </m:r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  <m:d>
          <m:d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Times New Roman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44,74</m:t>
                  </m:r>
                </m:e>
              </m:mr>
              <m:m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79,81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14,52</m:t>
                  </m:r>
                </m:e>
              </m:mr>
            </m:m>
          </m:e>
        </m:d>
        <m:r>
          <w:rPr>
            <w:rFonts w:ascii="Cambria Math" w:eastAsia="Times New Roman" w:hAnsi="Cambria Math"/>
            <w:sz w:val="28"/>
            <w:szCs w:val="28"/>
          </w:rPr>
          <m:t xml:space="preserve">=133233,3 </m:t>
        </m:r>
        <m:r>
          <w:rPr>
            <w:rFonts w:ascii="Cambria Math" w:eastAsia="Times New Roman" w:hAnsi="Cambria Math"/>
            <w:sz w:val="28"/>
            <w:szCs w:val="28"/>
            <w:lang w:val="en-US"/>
          </w:rPr>
          <m:t>USD</m:t>
        </m:r>
        <m:r>
          <w:rPr>
            <w:rFonts w:ascii="Cambria Math" w:eastAsia="Times New Roman" w:hAnsi="Cambria Math"/>
            <w:sz w:val="28"/>
            <w:szCs w:val="28"/>
          </w:rPr>
          <m:t>.</m:t>
        </m:r>
      </m:oMath>
      <w:r w:rsidR="001B69A8">
        <w:rPr>
          <w:rFonts w:ascii="Times New Roman" w:eastAsiaTheme="minorEastAsia" w:hAnsi="Times New Roman"/>
          <w:sz w:val="28"/>
          <w:szCs w:val="28"/>
        </w:rPr>
        <w:t xml:space="preserve"> </w:t>
      </w:r>
    </w:p>
    <w:p w14:paraId="052F0178" w14:textId="77777777" w:rsidR="001B69A8" w:rsidRPr="001B69A8" w:rsidRDefault="001B69A8" w:rsidP="001B69A8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1B69A8">
        <w:rPr>
          <w:rFonts w:ascii="Times New Roman" w:hAnsi="Times New Roman"/>
          <w:sz w:val="28"/>
          <w:szCs w:val="28"/>
        </w:rPr>
        <w:t xml:space="preserve">Дисперсия стоимости портфеля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Pr="001B69A8">
        <w:rPr>
          <w:rFonts w:ascii="Times New Roman" w:eastAsiaTheme="minorEastAsia" w:hAnsi="Times New Roman"/>
          <w:sz w:val="28"/>
          <w:szCs w:val="28"/>
        </w:rPr>
        <w:t xml:space="preserve"> вычисляется по формуле</w:t>
      </w:r>
    </w:p>
    <w:p w14:paraId="7757FE34" w14:textId="77777777" w:rsidR="001B69A8" w:rsidRPr="001B69A8" w:rsidRDefault="00000000" w:rsidP="001B69A8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 xml:space="preserve"> D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sub>
        </m:sSub>
        <m:r>
          <w:rPr>
            <w:rFonts w:ascii="Cambria Math" w:hAnsi="Cambria Math"/>
            <w:sz w:val="28"/>
            <w:szCs w:val="28"/>
          </w:rPr>
          <m:t>=h×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∑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sub>
        </m:sSub>
        <m:r>
          <w:rPr>
            <w:rFonts w:ascii="Cambria Math" w:hAnsi="Cambria Math"/>
            <w:sz w:val="28"/>
            <w:szCs w:val="28"/>
          </w:rPr>
          <m:t>×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h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T</m:t>
            </m:r>
          </m:sup>
        </m:sSup>
        <m:r>
          <w:rPr>
            <w:rFonts w:ascii="Cambria Math" w:hAnsi="Cambria Math"/>
            <w:sz w:val="28"/>
            <w:szCs w:val="28"/>
          </w:rPr>
          <m:t>.</m:t>
        </m:r>
      </m:oMath>
      <w:r w:rsidR="001B69A8">
        <w:rPr>
          <w:rFonts w:ascii="Times New Roman" w:hAnsi="Times New Roman"/>
          <w:i/>
          <w:sz w:val="28"/>
          <w:szCs w:val="28"/>
        </w:rPr>
        <w:t xml:space="preserve"> </w:t>
      </w:r>
    </w:p>
    <w:p w14:paraId="05C01824" w14:textId="77777777" w:rsidR="001B69A8" w:rsidRPr="001B69A8" w:rsidRDefault="001B69A8" w:rsidP="001B69A8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right="-1" w:firstLine="709"/>
        <w:jc w:val="both"/>
        <w:rPr>
          <w:rFonts w:ascii="Times New Roman" w:eastAsiaTheme="minorEastAsia" w:hAnsi="Times New Roman"/>
          <w:sz w:val="28"/>
          <w:szCs w:val="28"/>
        </w:rPr>
      </w:pPr>
    </w:p>
    <w:p w14:paraId="356ACB4F" w14:textId="77777777" w:rsidR="001B69A8" w:rsidRPr="001B69A8" w:rsidRDefault="00000000" w:rsidP="001B69A8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851" w:right="-1" w:firstLine="709"/>
        <w:jc w:val="both"/>
        <w:rPr>
          <w:rFonts w:ascii="Times New Roman" w:eastAsiaTheme="minorEastAsia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 xml:space="preserve"> D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sub>
        </m:sSub>
        <m: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20000,-15000,30000</m:t>
            </m:r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A</m:t>
                        </m:r>
                      </m:e>
                    </m:m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2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A</m:t>
                              </m:r>
                            </m:e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1,842</m:t>
                              </m:r>
                            </m:e>
                          </m:mr>
                        </m:m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B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0,008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C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-0,165</m:t>
                        </m:r>
                      </m:e>
                    </m:mr>
                  </m:m>
                </m:e>
              </m:mr>
              <m:m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B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0,008</m:t>
                        </m:r>
                      </m:e>
                    </m:mr>
                  </m:m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1,381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0,294</m:t>
                  </m:r>
                </m:e>
              </m:mr>
              <m:m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C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-0,165</m:t>
                        </m:r>
                      </m:e>
                    </m:mr>
                  </m:m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0,294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0,501</m:t>
                  </m:r>
                </m:e>
              </m:mr>
            </m:m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  ×  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20000,-15000,30000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Т</m:t>
            </m:r>
          </m:sup>
        </m:sSup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=1031532222,2 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USD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,     </m:t>
        </m:r>
      </m:oMath>
      <w:r w:rsidR="001B69A8">
        <w:rPr>
          <w:rFonts w:ascii="Times New Roman" w:eastAsiaTheme="minorEastAsia" w:hAnsi="Times New Roman"/>
          <w:sz w:val="28"/>
          <w:szCs w:val="28"/>
        </w:rPr>
        <w:t xml:space="preserve"> </w:t>
      </w:r>
    </w:p>
    <w:p w14:paraId="5D06724F" w14:textId="77777777" w:rsidR="001B69A8" w:rsidRPr="001B69A8" w:rsidRDefault="00000000" w:rsidP="001B69A8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eastAsiaTheme="minorEastAsia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sub>
        </m:sSub>
        <m:r>
          <w:rPr>
            <w:rFonts w:ascii="Cambria Math" w:hAnsi="Cambria Math"/>
            <w:sz w:val="28"/>
            <w:szCs w:val="28"/>
          </w:rPr>
          <m:t>=32117,475 USD.</m:t>
        </m:r>
      </m:oMath>
      <w:r w:rsidR="001B69A8">
        <w:rPr>
          <w:rFonts w:ascii="Times New Roman" w:eastAsiaTheme="minorEastAsia" w:hAnsi="Times New Roman"/>
          <w:sz w:val="28"/>
          <w:szCs w:val="28"/>
        </w:rPr>
        <w:t xml:space="preserve"> </w:t>
      </w:r>
    </w:p>
    <w:p w14:paraId="5B5C2E05" w14:textId="77777777" w:rsidR="001B69A8" w:rsidRPr="001B69A8" w:rsidRDefault="00296B9D" w:rsidP="001B69A8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1B69A8" w:rsidRPr="001B69A8">
        <w:rPr>
          <w:rFonts w:ascii="Times New Roman" w:hAnsi="Times New Roman"/>
          <w:sz w:val="28"/>
          <w:szCs w:val="28"/>
        </w:rPr>
        <w:t xml:space="preserve">днодневный 90% </w:t>
      </w:r>
      <w:proofErr w:type="spellStart"/>
      <w:r w:rsidR="001B69A8" w:rsidRPr="001B69A8">
        <w:rPr>
          <w:rFonts w:ascii="Times New Roman" w:hAnsi="Times New Roman"/>
          <w:sz w:val="28"/>
          <w:szCs w:val="28"/>
          <w:lang w:val="en-US"/>
        </w:rPr>
        <w:t>VaR</w:t>
      </w:r>
      <w:proofErr w:type="spellEnd"/>
      <w:r w:rsidR="001B69A8" w:rsidRPr="001B69A8">
        <w:rPr>
          <w:rFonts w:ascii="Times New Roman" w:hAnsi="Times New Roman"/>
          <w:sz w:val="28"/>
          <w:szCs w:val="28"/>
        </w:rPr>
        <w:t xml:space="preserve"> портфеля вычисляется по формуле </w:t>
      </w:r>
    </w:p>
    <w:p w14:paraId="7A5E502D" w14:textId="77777777" w:rsidR="001B69A8" w:rsidRPr="001B69A8" w:rsidRDefault="001B69A8" w:rsidP="001B69A8">
      <w:pPr>
        <w:spacing w:after="0" w:line="360" w:lineRule="auto"/>
        <w:ind w:firstLine="709"/>
        <w:jc w:val="both"/>
        <w:rPr>
          <w:rFonts w:ascii="Times New Roman" w:eastAsiaTheme="minorEastAsia" w:hAnsi="Times New Roman"/>
          <w:i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VaR</m:t>
          </m:r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  <w:lang w:val="en-US"/>
            </w:rPr>
            <m:t>k</m:t>
          </m:r>
          <m:r>
            <w:rPr>
              <w:rFonts w:ascii="Cambria Math" w:hAnsi="Cambria Math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 σ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sub>
          </m:sSub>
          <m:r>
            <w:rPr>
              <w:rFonts w:ascii="Cambria Math" w:hAnsi="Cambria Math"/>
              <w:sz w:val="28"/>
              <w:szCs w:val="28"/>
            </w:rPr>
            <m:t>.</m:t>
          </m:r>
        </m:oMath>
      </m:oMathPara>
    </w:p>
    <w:p w14:paraId="0F36D0CD" w14:textId="77777777" w:rsidR="001B69A8" w:rsidRPr="001B69A8" w:rsidRDefault="001B69A8" w:rsidP="001B69A8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B69A8">
        <w:rPr>
          <w:rFonts w:ascii="Times New Roman" w:eastAsiaTheme="minorEastAsia" w:hAnsi="Times New Roman"/>
          <w:i/>
          <w:sz w:val="28"/>
          <w:szCs w:val="28"/>
          <w:lang w:val="en-US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en-US"/>
          </w:rPr>
          <m:t>k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0,91</m:t>
            </m:r>
          </m:e>
        </m:d>
        <m:r>
          <w:rPr>
            <w:rFonts w:ascii="Cambria Math" w:hAnsi="Cambria Math"/>
            <w:sz w:val="28"/>
            <w:szCs w:val="28"/>
            <w:lang w:val="en-US"/>
          </w:rPr>
          <m:t>=1,34,</m:t>
        </m:r>
      </m:oMath>
    </w:p>
    <w:p w14:paraId="44F50517" w14:textId="77777777" w:rsidR="001B69A8" w:rsidRPr="001B69A8" w:rsidRDefault="001B69A8" w:rsidP="001B69A8">
      <w:pPr>
        <w:spacing w:after="0" w:line="360" w:lineRule="auto"/>
        <w:ind w:firstLine="709"/>
        <w:jc w:val="both"/>
        <w:rPr>
          <w:rFonts w:ascii="Times New Roman" w:eastAsiaTheme="minorEastAsia" w:hAnsi="Times New Roman"/>
          <w:i/>
          <w:sz w:val="28"/>
          <w:szCs w:val="28"/>
        </w:rPr>
      </w:pPr>
      <w:r w:rsidRPr="001B69A8">
        <w:rPr>
          <w:rFonts w:ascii="Times New Roman" w:eastAsiaTheme="minorEastAsia" w:hAnsi="Times New Roman"/>
          <w:i/>
          <w:sz w:val="28"/>
          <w:szCs w:val="28"/>
          <w:lang w:val="en-US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en-US"/>
          </w:rPr>
          <m:t>VaR</m:t>
        </m:r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en-US"/>
          </w:rPr>
          <m:t>43061,667 USD</m:t>
        </m:r>
        <m:r>
          <w:rPr>
            <w:rFonts w:ascii="Cambria Math" w:hAnsi="Cambria Math"/>
            <w:sz w:val="28"/>
            <w:szCs w:val="28"/>
          </w:rPr>
          <m:t>.</m:t>
        </m:r>
      </m:oMath>
    </w:p>
    <w:p w14:paraId="06D11B2D" w14:textId="77777777" w:rsidR="00C73BCC" w:rsidRPr="00C06ACB" w:rsidRDefault="00C73BCC" w:rsidP="00C06ACB">
      <w:pPr>
        <w:tabs>
          <w:tab w:val="left" w:pos="284"/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F0C3C54" w14:textId="77777777" w:rsidR="00FB728D" w:rsidRDefault="00FB728D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14:paraId="33733816" w14:textId="77777777" w:rsidR="00C06ACB" w:rsidRPr="00C06ACB" w:rsidRDefault="00C06ACB" w:rsidP="00C06ACB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6AC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7. Задана зависимость некоторых случайных величин в виде ковариационной матрицы</w:t>
      </w:r>
    </w:p>
    <w:tbl>
      <w:tblPr>
        <w:tblW w:w="8032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2293"/>
        <w:gridCol w:w="2293"/>
        <w:gridCol w:w="2294"/>
      </w:tblGrid>
      <w:tr w:rsidR="00C06ACB" w:rsidRPr="00C06ACB" w14:paraId="2172C396" w14:textId="77777777" w:rsidTr="006E65CC">
        <w:tc>
          <w:tcPr>
            <w:tcW w:w="1152" w:type="dxa"/>
            <w:shd w:val="clear" w:color="auto" w:fill="auto"/>
          </w:tcPr>
          <w:p w14:paraId="663B681A" w14:textId="77777777" w:rsidR="00C06ACB" w:rsidRPr="00C06ACB" w:rsidRDefault="00C06ACB" w:rsidP="006E65CC">
            <w:pPr>
              <w:spacing w:after="0" w:line="240" w:lineRule="auto"/>
              <w:ind w:hanging="11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93" w:type="dxa"/>
            <w:shd w:val="clear" w:color="auto" w:fill="auto"/>
          </w:tcPr>
          <w:p w14:paraId="10158B8F" w14:textId="77777777" w:rsidR="00C06ACB" w:rsidRPr="00C06ACB" w:rsidRDefault="00C06ACB" w:rsidP="006E65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2293" w:type="dxa"/>
            <w:shd w:val="clear" w:color="auto" w:fill="auto"/>
          </w:tcPr>
          <w:p w14:paraId="2597A5D2" w14:textId="77777777" w:rsidR="00C06ACB" w:rsidRPr="00C06ACB" w:rsidRDefault="00C06ACB" w:rsidP="006E65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2294" w:type="dxa"/>
            <w:shd w:val="clear" w:color="auto" w:fill="auto"/>
          </w:tcPr>
          <w:p w14:paraId="45C13DF5" w14:textId="77777777" w:rsidR="00C06ACB" w:rsidRPr="00C06ACB" w:rsidRDefault="00C06ACB" w:rsidP="006E65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</w:t>
            </w:r>
          </w:p>
        </w:tc>
      </w:tr>
      <w:tr w:rsidR="00C06ACB" w:rsidRPr="00C06ACB" w14:paraId="01CA9BD1" w14:textId="77777777" w:rsidTr="006E65CC">
        <w:tc>
          <w:tcPr>
            <w:tcW w:w="1152" w:type="dxa"/>
            <w:shd w:val="clear" w:color="auto" w:fill="auto"/>
          </w:tcPr>
          <w:p w14:paraId="4AC61454" w14:textId="77777777" w:rsidR="00C06ACB" w:rsidRPr="00C06ACB" w:rsidRDefault="00C06ACB" w:rsidP="006E65CC">
            <w:pPr>
              <w:spacing w:after="0" w:line="240" w:lineRule="auto"/>
              <w:ind w:hanging="11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2293" w:type="dxa"/>
            <w:shd w:val="clear" w:color="auto" w:fill="auto"/>
            <w:vAlign w:val="bottom"/>
          </w:tcPr>
          <w:p w14:paraId="2C06B541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0,435</w:t>
            </w:r>
          </w:p>
        </w:tc>
        <w:tc>
          <w:tcPr>
            <w:tcW w:w="2293" w:type="dxa"/>
            <w:shd w:val="clear" w:color="auto" w:fill="auto"/>
            <w:vAlign w:val="bottom"/>
          </w:tcPr>
          <w:p w14:paraId="1864572E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94" w:type="dxa"/>
            <w:shd w:val="clear" w:color="auto" w:fill="auto"/>
            <w:vAlign w:val="bottom"/>
          </w:tcPr>
          <w:p w14:paraId="5C714E02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06ACB" w:rsidRPr="00C06ACB" w14:paraId="61DDBBA9" w14:textId="77777777" w:rsidTr="006E65CC">
        <w:tc>
          <w:tcPr>
            <w:tcW w:w="1152" w:type="dxa"/>
            <w:shd w:val="clear" w:color="auto" w:fill="auto"/>
          </w:tcPr>
          <w:p w14:paraId="54C8426B" w14:textId="77777777" w:rsidR="00C06ACB" w:rsidRPr="00C06ACB" w:rsidRDefault="00C06ACB" w:rsidP="006E65CC">
            <w:pPr>
              <w:spacing w:after="0" w:line="240" w:lineRule="auto"/>
              <w:ind w:hanging="11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2293" w:type="dxa"/>
            <w:shd w:val="clear" w:color="auto" w:fill="auto"/>
            <w:vAlign w:val="bottom"/>
          </w:tcPr>
          <w:p w14:paraId="21A8E422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0,287</w:t>
            </w:r>
          </w:p>
        </w:tc>
        <w:tc>
          <w:tcPr>
            <w:tcW w:w="2293" w:type="dxa"/>
            <w:shd w:val="clear" w:color="auto" w:fill="auto"/>
            <w:vAlign w:val="bottom"/>
          </w:tcPr>
          <w:p w14:paraId="6744ADFD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0,688</w:t>
            </w:r>
          </w:p>
        </w:tc>
        <w:tc>
          <w:tcPr>
            <w:tcW w:w="2294" w:type="dxa"/>
            <w:shd w:val="clear" w:color="auto" w:fill="auto"/>
            <w:vAlign w:val="bottom"/>
          </w:tcPr>
          <w:p w14:paraId="50D3A13F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06ACB" w:rsidRPr="00C06ACB" w14:paraId="48766043" w14:textId="77777777" w:rsidTr="006E65CC">
        <w:trPr>
          <w:trHeight w:val="60"/>
        </w:trPr>
        <w:tc>
          <w:tcPr>
            <w:tcW w:w="1152" w:type="dxa"/>
            <w:shd w:val="clear" w:color="auto" w:fill="auto"/>
          </w:tcPr>
          <w:p w14:paraId="12753111" w14:textId="77777777" w:rsidR="00C06ACB" w:rsidRPr="00C06ACB" w:rsidRDefault="00C06ACB" w:rsidP="006E65CC">
            <w:pPr>
              <w:spacing w:after="0" w:line="240" w:lineRule="auto"/>
              <w:ind w:hanging="11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</w:t>
            </w:r>
          </w:p>
        </w:tc>
        <w:tc>
          <w:tcPr>
            <w:tcW w:w="2293" w:type="dxa"/>
            <w:shd w:val="clear" w:color="auto" w:fill="auto"/>
            <w:vAlign w:val="bottom"/>
          </w:tcPr>
          <w:p w14:paraId="34E81784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0,034</w:t>
            </w:r>
          </w:p>
        </w:tc>
        <w:tc>
          <w:tcPr>
            <w:tcW w:w="2293" w:type="dxa"/>
            <w:shd w:val="clear" w:color="auto" w:fill="auto"/>
            <w:vAlign w:val="bottom"/>
          </w:tcPr>
          <w:p w14:paraId="46DB0196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0,048</w:t>
            </w:r>
          </w:p>
        </w:tc>
        <w:tc>
          <w:tcPr>
            <w:tcW w:w="2294" w:type="dxa"/>
            <w:shd w:val="clear" w:color="auto" w:fill="auto"/>
            <w:vAlign w:val="bottom"/>
          </w:tcPr>
          <w:p w14:paraId="5AD8C124" w14:textId="77777777" w:rsidR="00C06ACB" w:rsidRPr="00C06ACB" w:rsidRDefault="00C06ACB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0,209</w:t>
            </w:r>
          </w:p>
        </w:tc>
      </w:tr>
    </w:tbl>
    <w:p w14:paraId="0057D08C" w14:textId="77777777" w:rsidR="00C06ACB" w:rsidRPr="00C06ACB" w:rsidRDefault="00C06ACB" w:rsidP="00C06AC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6ACB">
        <w:rPr>
          <w:rFonts w:ascii="Times New Roman" w:eastAsia="Times New Roman" w:hAnsi="Times New Roman"/>
          <w:sz w:val="28"/>
          <w:szCs w:val="28"/>
          <w:lang w:eastAsia="ru-RU"/>
        </w:rPr>
        <w:t>Определите корреляционную матрицу для данной зависимости.</w:t>
      </w:r>
    </w:p>
    <w:p w14:paraId="43E8350B" w14:textId="77777777" w:rsidR="00C06ACB" w:rsidRDefault="00C06ACB" w:rsidP="00C06AC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E47CAF4" w14:textId="77777777" w:rsidR="00FB728D" w:rsidRDefault="00FB728D" w:rsidP="00C06AC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Решение.</w:t>
      </w:r>
    </w:p>
    <w:p w14:paraId="6341C057" w14:textId="77777777" w:rsidR="00E910BD" w:rsidRDefault="00E910BD" w:rsidP="00C06AC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Основное соотношение.</w:t>
      </w:r>
    </w:p>
    <w:p w14:paraId="6C7CB14E" w14:textId="77777777" w:rsidR="00FB728D" w:rsidRDefault="00E910BD" w:rsidP="00C06AC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10BD">
        <w:rPr>
          <w:rFonts w:ascii="Times New Roman" w:eastAsia="Times New Roman" w:hAnsi="Times New Roman"/>
          <w:position w:val="-30"/>
          <w:sz w:val="28"/>
          <w:szCs w:val="28"/>
          <w:lang w:eastAsia="ru-RU"/>
        </w:rPr>
        <w:object w:dxaOrig="1600" w:dyaOrig="680" w14:anchorId="60FE6475">
          <v:shape id="_x0000_i1037" type="#_x0000_t75" style="width:80.4pt;height:33.6pt" o:ole="">
            <v:imagedata r:id="rId29" o:title=""/>
          </v:shape>
          <o:OLEObject Type="Embed" ProgID="Equation.DSMT4" ShapeID="_x0000_i1037" DrawAspect="Content" ObjectID="_1757085633" r:id="rId30"/>
        </w:objec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06AAE62A" w14:textId="77777777" w:rsidR="00E910BD" w:rsidRDefault="00E910BD" w:rsidP="00C06AC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Рассматриваем диагональные элементы.</w:t>
      </w:r>
    </w:p>
    <w:tbl>
      <w:tblPr>
        <w:tblW w:w="8032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2293"/>
        <w:gridCol w:w="2293"/>
        <w:gridCol w:w="2294"/>
      </w:tblGrid>
      <w:tr w:rsidR="00E910BD" w:rsidRPr="00C06ACB" w14:paraId="43A55252" w14:textId="77777777" w:rsidTr="006E65CC">
        <w:tc>
          <w:tcPr>
            <w:tcW w:w="1152" w:type="dxa"/>
            <w:shd w:val="clear" w:color="auto" w:fill="auto"/>
          </w:tcPr>
          <w:p w14:paraId="654C913A" w14:textId="77777777" w:rsidR="00E910BD" w:rsidRPr="00C06ACB" w:rsidRDefault="00E910BD" w:rsidP="006E65CC">
            <w:pPr>
              <w:spacing w:after="0" w:line="240" w:lineRule="auto"/>
              <w:ind w:hanging="11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93" w:type="dxa"/>
            <w:shd w:val="clear" w:color="auto" w:fill="auto"/>
          </w:tcPr>
          <w:p w14:paraId="456C5236" w14:textId="77777777" w:rsidR="00E910BD" w:rsidRPr="00C06ACB" w:rsidRDefault="00E910BD" w:rsidP="006E65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2293" w:type="dxa"/>
            <w:shd w:val="clear" w:color="auto" w:fill="auto"/>
          </w:tcPr>
          <w:p w14:paraId="679AA9EC" w14:textId="77777777" w:rsidR="00E910BD" w:rsidRPr="00C06ACB" w:rsidRDefault="00E910BD" w:rsidP="006E65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2294" w:type="dxa"/>
            <w:shd w:val="clear" w:color="auto" w:fill="auto"/>
          </w:tcPr>
          <w:p w14:paraId="3375A770" w14:textId="77777777" w:rsidR="00E910BD" w:rsidRPr="00C06ACB" w:rsidRDefault="00E910BD" w:rsidP="006E65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</w:t>
            </w:r>
          </w:p>
        </w:tc>
      </w:tr>
      <w:tr w:rsidR="00E910BD" w:rsidRPr="00C06ACB" w14:paraId="74A698FF" w14:textId="77777777" w:rsidTr="00E910BD">
        <w:tc>
          <w:tcPr>
            <w:tcW w:w="1152" w:type="dxa"/>
            <w:shd w:val="clear" w:color="auto" w:fill="auto"/>
          </w:tcPr>
          <w:p w14:paraId="3853FD70" w14:textId="77777777" w:rsidR="00E910BD" w:rsidRPr="00C06ACB" w:rsidRDefault="00E910BD" w:rsidP="006E65CC">
            <w:pPr>
              <w:spacing w:after="0" w:line="240" w:lineRule="auto"/>
              <w:ind w:hanging="11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2293" w:type="dxa"/>
            <w:shd w:val="clear" w:color="auto" w:fill="DDD9C3" w:themeFill="background2" w:themeFillShade="E6"/>
            <w:vAlign w:val="bottom"/>
          </w:tcPr>
          <w:p w14:paraId="092E8FE0" w14:textId="77777777" w:rsidR="00E910BD" w:rsidRPr="00C06ACB" w:rsidRDefault="00E910BD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0,435</w:t>
            </w:r>
          </w:p>
        </w:tc>
        <w:tc>
          <w:tcPr>
            <w:tcW w:w="2293" w:type="dxa"/>
            <w:shd w:val="clear" w:color="auto" w:fill="auto"/>
            <w:vAlign w:val="bottom"/>
          </w:tcPr>
          <w:p w14:paraId="5A524436" w14:textId="77777777" w:rsidR="00E910BD" w:rsidRPr="00C06ACB" w:rsidRDefault="00E910BD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94" w:type="dxa"/>
            <w:shd w:val="clear" w:color="auto" w:fill="auto"/>
            <w:vAlign w:val="bottom"/>
          </w:tcPr>
          <w:p w14:paraId="210FC288" w14:textId="77777777" w:rsidR="00E910BD" w:rsidRPr="00C06ACB" w:rsidRDefault="00E910BD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910BD" w:rsidRPr="00C06ACB" w14:paraId="5D51CCCD" w14:textId="77777777" w:rsidTr="00E910BD">
        <w:tc>
          <w:tcPr>
            <w:tcW w:w="1152" w:type="dxa"/>
            <w:shd w:val="clear" w:color="auto" w:fill="auto"/>
          </w:tcPr>
          <w:p w14:paraId="36485451" w14:textId="77777777" w:rsidR="00E910BD" w:rsidRPr="00C06ACB" w:rsidRDefault="00E910BD" w:rsidP="006E65CC">
            <w:pPr>
              <w:spacing w:after="0" w:line="240" w:lineRule="auto"/>
              <w:ind w:hanging="11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2293" w:type="dxa"/>
            <w:shd w:val="clear" w:color="auto" w:fill="auto"/>
            <w:vAlign w:val="bottom"/>
          </w:tcPr>
          <w:p w14:paraId="0FD76DA3" w14:textId="77777777" w:rsidR="00E910BD" w:rsidRPr="00C06ACB" w:rsidRDefault="00E910BD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0,287</w:t>
            </w:r>
          </w:p>
        </w:tc>
        <w:tc>
          <w:tcPr>
            <w:tcW w:w="2293" w:type="dxa"/>
            <w:shd w:val="clear" w:color="auto" w:fill="DDD9C3" w:themeFill="background2" w:themeFillShade="E6"/>
            <w:vAlign w:val="bottom"/>
          </w:tcPr>
          <w:p w14:paraId="5695C142" w14:textId="77777777" w:rsidR="00E910BD" w:rsidRPr="00C06ACB" w:rsidRDefault="00E910BD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0,688</w:t>
            </w:r>
          </w:p>
        </w:tc>
        <w:tc>
          <w:tcPr>
            <w:tcW w:w="2294" w:type="dxa"/>
            <w:shd w:val="clear" w:color="auto" w:fill="auto"/>
            <w:vAlign w:val="bottom"/>
          </w:tcPr>
          <w:p w14:paraId="4A23DFE9" w14:textId="77777777" w:rsidR="00E910BD" w:rsidRPr="00C06ACB" w:rsidRDefault="00E910BD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910BD" w:rsidRPr="00C06ACB" w14:paraId="77354128" w14:textId="77777777" w:rsidTr="00E910BD">
        <w:trPr>
          <w:trHeight w:val="60"/>
        </w:trPr>
        <w:tc>
          <w:tcPr>
            <w:tcW w:w="1152" w:type="dxa"/>
            <w:shd w:val="clear" w:color="auto" w:fill="auto"/>
          </w:tcPr>
          <w:p w14:paraId="262AC88A" w14:textId="77777777" w:rsidR="00E910BD" w:rsidRPr="00C06ACB" w:rsidRDefault="00E910BD" w:rsidP="006E65CC">
            <w:pPr>
              <w:spacing w:after="0" w:line="240" w:lineRule="auto"/>
              <w:ind w:hanging="11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</w:t>
            </w:r>
          </w:p>
        </w:tc>
        <w:tc>
          <w:tcPr>
            <w:tcW w:w="2293" w:type="dxa"/>
            <w:shd w:val="clear" w:color="auto" w:fill="auto"/>
            <w:vAlign w:val="bottom"/>
          </w:tcPr>
          <w:p w14:paraId="525C1778" w14:textId="77777777" w:rsidR="00E910BD" w:rsidRPr="00C06ACB" w:rsidRDefault="00E910BD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0,034</w:t>
            </w:r>
          </w:p>
        </w:tc>
        <w:tc>
          <w:tcPr>
            <w:tcW w:w="2293" w:type="dxa"/>
            <w:shd w:val="clear" w:color="auto" w:fill="auto"/>
            <w:vAlign w:val="bottom"/>
          </w:tcPr>
          <w:p w14:paraId="31FD3F6B" w14:textId="77777777" w:rsidR="00E910BD" w:rsidRPr="00C06ACB" w:rsidRDefault="00E910BD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0,048</w:t>
            </w:r>
          </w:p>
        </w:tc>
        <w:tc>
          <w:tcPr>
            <w:tcW w:w="2294" w:type="dxa"/>
            <w:shd w:val="clear" w:color="auto" w:fill="DDD9C3" w:themeFill="background2" w:themeFillShade="E6"/>
            <w:vAlign w:val="bottom"/>
          </w:tcPr>
          <w:p w14:paraId="5B76CA21" w14:textId="77777777" w:rsidR="00E910BD" w:rsidRPr="00C06ACB" w:rsidRDefault="00E910BD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0,209</w:t>
            </w:r>
          </w:p>
        </w:tc>
      </w:tr>
    </w:tbl>
    <w:p w14:paraId="51118E52" w14:textId="77777777" w:rsidR="00E910BD" w:rsidRDefault="00E910BD" w:rsidP="00C06AC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98DC41F" w14:textId="77777777" w:rsidR="00E910BD" w:rsidRDefault="00E910BD" w:rsidP="00C06AC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E910BD">
        <w:rPr>
          <w:rFonts w:ascii="Times New Roman" w:eastAsia="Times New Roman" w:hAnsi="Times New Roman"/>
          <w:position w:val="-106"/>
          <w:sz w:val="28"/>
          <w:szCs w:val="28"/>
          <w:lang w:eastAsia="ru-RU"/>
        </w:rPr>
        <w:object w:dxaOrig="5360" w:dyaOrig="2260" w14:anchorId="1A60C209">
          <v:shape id="_x0000_i1038" type="#_x0000_t75" style="width:267.6pt;height:113.4pt" o:ole="">
            <v:imagedata r:id="rId31" o:title=""/>
          </v:shape>
          <o:OLEObject Type="Embed" ProgID="Equation.DSMT4" ShapeID="_x0000_i1038" DrawAspect="Content" ObjectID="_1757085634" r:id="rId32"/>
        </w:object>
      </w:r>
    </w:p>
    <w:p w14:paraId="3EA9950E" w14:textId="77777777" w:rsidR="00E910BD" w:rsidRDefault="00E910BD" w:rsidP="00C06AC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Находим корреляции:</w:t>
      </w:r>
    </w:p>
    <w:p w14:paraId="0AC811FB" w14:textId="77777777" w:rsidR="00E910BD" w:rsidRPr="00E910BD" w:rsidRDefault="00E910BD" w:rsidP="00C06AC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10BD">
        <w:rPr>
          <w:rFonts w:ascii="Times New Roman" w:eastAsia="Times New Roman" w:hAnsi="Times New Roman"/>
          <w:position w:val="-48"/>
          <w:sz w:val="28"/>
          <w:szCs w:val="28"/>
          <w:lang w:eastAsia="ru-RU"/>
        </w:rPr>
        <w:object w:dxaOrig="5000" w:dyaOrig="1080" w14:anchorId="0D008B78">
          <v:shape id="_x0000_i1039" type="#_x0000_t75" style="width:249.6pt;height:54pt" o:ole="">
            <v:imagedata r:id="rId33" o:title=""/>
          </v:shape>
          <o:OLEObject Type="Embed" ProgID="Equation.DSMT4" ShapeID="_x0000_i1039" DrawAspect="Content" ObjectID="_1757085635" r:id="rId34"/>
        </w:object>
      </w:r>
    </w:p>
    <w:p w14:paraId="38668022" w14:textId="77777777" w:rsidR="00FB728D" w:rsidRDefault="00E910BD" w:rsidP="00C06AC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Корреляционная матрица.</w:t>
      </w:r>
    </w:p>
    <w:tbl>
      <w:tblPr>
        <w:tblW w:w="8032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2293"/>
        <w:gridCol w:w="2293"/>
        <w:gridCol w:w="2294"/>
      </w:tblGrid>
      <w:tr w:rsidR="00E910BD" w:rsidRPr="00C06ACB" w14:paraId="7F93065F" w14:textId="77777777" w:rsidTr="006E65CC">
        <w:tc>
          <w:tcPr>
            <w:tcW w:w="1152" w:type="dxa"/>
            <w:shd w:val="clear" w:color="auto" w:fill="auto"/>
          </w:tcPr>
          <w:p w14:paraId="4F4E69CC" w14:textId="77777777" w:rsidR="00E910BD" w:rsidRPr="00C06ACB" w:rsidRDefault="00E910BD" w:rsidP="006E65CC">
            <w:pPr>
              <w:spacing w:after="0" w:line="240" w:lineRule="auto"/>
              <w:ind w:hanging="11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93" w:type="dxa"/>
            <w:shd w:val="clear" w:color="auto" w:fill="auto"/>
          </w:tcPr>
          <w:p w14:paraId="0E3DA1F6" w14:textId="77777777" w:rsidR="00E910BD" w:rsidRPr="00C06ACB" w:rsidRDefault="00E910BD" w:rsidP="006E65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2293" w:type="dxa"/>
            <w:shd w:val="clear" w:color="auto" w:fill="auto"/>
          </w:tcPr>
          <w:p w14:paraId="6D7B0E97" w14:textId="77777777" w:rsidR="00E910BD" w:rsidRPr="00C06ACB" w:rsidRDefault="00E910BD" w:rsidP="006E65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2294" w:type="dxa"/>
            <w:shd w:val="clear" w:color="auto" w:fill="auto"/>
          </w:tcPr>
          <w:p w14:paraId="24EBA7D9" w14:textId="77777777" w:rsidR="00E910BD" w:rsidRPr="00C06ACB" w:rsidRDefault="00E910BD" w:rsidP="006E65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</w:t>
            </w:r>
          </w:p>
        </w:tc>
      </w:tr>
      <w:tr w:rsidR="00E910BD" w:rsidRPr="00C06ACB" w14:paraId="478359C3" w14:textId="77777777" w:rsidTr="006E65CC">
        <w:tc>
          <w:tcPr>
            <w:tcW w:w="1152" w:type="dxa"/>
            <w:shd w:val="clear" w:color="auto" w:fill="auto"/>
          </w:tcPr>
          <w:p w14:paraId="466862D9" w14:textId="77777777" w:rsidR="00E910BD" w:rsidRPr="00C06ACB" w:rsidRDefault="00E910BD" w:rsidP="006E65CC">
            <w:pPr>
              <w:spacing w:after="0" w:line="240" w:lineRule="auto"/>
              <w:ind w:hanging="11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2293" w:type="dxa"/>
            <w:shd w:val="clear" w:color="auto" w:fill="DDD9C3" w:themeFill="background2" w:themeFillShade="E6"/>
            <w:vAlign w:val="bottom"/>
          </w:tcPr>
          <w:p w14:paraId="2DA4EDE2" w14:textId="77777777" w:rsidR="00E910BD" w:rsidRPr="00C06ACB" w:rsidRDefault="00E910BD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93" w:type="dxa"/>
            <w:shd w:val="clear" w:color="auto" w:fill="auto"/>
            <w:vAlign w:val="bottom"/>
          </w:tcPr>
          <w:p w14:paraId="2B46C2C8" w14:textId="77777777" w:rsidR="00E910BD" w:rsidRPr="00C06ACB" w:rsidRDefault="00E910BD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94" w:type="dxa"/>
            <w:shd w:val="clear" w:color="auto" w:fill="auto"/>
            <w:vAlign w:val="bottom"/>
          </w:tcPr>
          <w:p w14:paraId="54AB37AA" w14:textId="77777777" w:rsidR="00E910BD" w:rsidRPr="00C06ACB" w:rsidRDefault="00E910BD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910BD" w:rsidRPr="00C06ACB" w14:paraId="682705B5" w14:textId="77777777" w:rsidTr="006E65CC">
        <w:tc>
          <w:tcPr>
            <w:tcW w:w="1152" w:type="dxa"/>
            <w:shd w:val="clear" w:color="auto" w:fill="auto"/>
          </w:tcPr>
          <w:p w14:paraId="151761FD" w14:textId="77777777" w:rsidR="00E910BD" w:rsidRPr="00C06ACB" w:rsidRDefault="00E910BD" w:rsidP="006E65CC">
            <w:pPr>
              <w:spacing w:after="0" w:line="240" w:lineRule="auto"/>
              <w:ind w:hanging="11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2293" w:type="dxa"/>
            <w:shd w:val="clear" w:color="auto" w:fill="auto"/>
            <w:vAlign w:val="bottom"/>
          </w:tcPr>
          <w:p w14:paraId="3D16D9B6" w14:textId="77777777" w:rsidR="00E910BD" w:rsidRPr="00E910BD" w:rsidRDefault="00E910BD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,525</w:t>
            </w:r>
          </w:p>
        </w:tc>
        <w:tc>
          <w:tcPr>
            <w:tcW w:w="2293" w:type="dxa"/>
            <w:shd w:val="clear" w:color="auto" w:fill="DDD9C3" w:themeFill="background2" w:themeFillShade="E6"/>
            <w:vAlign w:val="bottom"/>
          </w:tcPr>
          <w:p w14:paraId="30AAFACD" w14:textId="77777777" w:rsidR="00E910BD" w:rsidRPr="00C06ACB" w:rsidRDefault="00E910BD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94" w:type="dxa"/>
            <w:shd w:val="clear" w:color="auto" w:fill="auto"/>
            <w:vAlign w:val="bottom"/>
          </w:tcPr>
          <w:p w14:paraId="2A646297" w14:textId="77777777" w:rsidR="00E910BD" w:rsidRPr="00C06ACB" w:rsidRDefault="00E910BD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910BD" w:rsidRPr="00C06ACB" w14:paraId="2FD49082" w14:textId="77777777" w:rsidTr="006E65CC">
        <w:trPr>
          <w:trHeight w:val="60"/>
        </w:trPr>
        <w:tc>
          <w:tcPr>
            <w:tcW w:w="1152" w:type="dxa"/>
            <w:shd w:val="clear" w:color="auto" w:fill="auto"/>
          </w:tcPr>
          <w:p w14:paraId="3C12DC34" w14:textId="77777777" w:rsidR="00E910BD" w:rsidRPr="00C06ACB" w:rsidRDefault="00E910BD" w:rsidP="006E65CC">
            <w:pPr>
              <w:spacing w:after="0" w:line="240" w:lineRule="auto"/>
              <w:ind w:hanging="11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ACB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</w:t>
            </w:r>
          </w:p>
        </w:tc>
        <w:tc>
          <w:tcPr>
            <w:tcW w:w="2293" w:type="dxa"/>
            <w:shd w:val="clear" w:color="auto" w:fill="auto"/>
            <w:vAlign w:val="bottom"/>
          </w:tcPr>
          <w:p w14:paraId="3A967C80" w14:textId="77777777" w:rsidR="00E910BD" w:rsidRPr="00C06ACB" w:rsidRDefault="00E910BD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0,113</w:t>
            </w:r>
          </w:p>
        </w:tc>
        <w:tc>
          <w:tcPr>
            <w:tcW w:w="2293" w:type="dxa"/>
            <w:shd w:val="clear" w:color="auto" w:fill="auto"/>
            <w:vAlign w:val="bottom"/>
          </w:tcPr>
          <w:p w14:paraId="3A330A86" w14:textId="77777777" w:rsidR="00E910BD" w:rsidRPr="00C06ACB" w:rsidRDefault="00E910BD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0,127</w:t>
            </w:r>
          </w:p>
        </w:tc>
        <w:tc>
          <w:tcPr>
            <w:tcW w:w="2294" w:type="dxa"/>
            <w:shd w:val="clear" w:color="auto" w:fill="DDD9C3" w:themeFill="background2" w:themeFillShade="E6"/>
            <w:vAlign w:val="bottom"/>
          </w:tcPr>
          <w:p w14:paraId="53279038" w14:textId="77777777" w:rsidR="00E910BD" w:rsidRPr="00C06ACB" w:rsidRDefault="00E910BD" w:rsidP="006E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</w:tbl>
    <w:p w14:paraId="08B88EBE" w14:textId="77777777" w:rsidR="00E910BD" w:rsidRPr="00C06ACB" w:rsidRDefault="00E910BD" w:rsidP="00C06AC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B48B563" w14:textId="77777777" w:rsidR="00FB728D" w:rsidRDefault="00FB728D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14:paraId="1F6370CE" w14:textId="77777777" w:rsidR="00C06ACB" w:rsidRPr="00C06ACB" w:rsidRDefault="00C06ACB" w:rsidP="00D054A7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6AC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8. Определите степень риска банкротства ОАО «Ростелеком» на конец 2011 г. по модели </w:t>
      </w:r>
      <w:proofErr w:type="spellStart"/>
      <w:r w:rsidRPr="00C06ACB">
        <w:rPr>
          <w:rFonts w:ascii="Times New Roman" w:eastAsia="Times New Roman" w:hAnsi="Times New Roman"/>
          <w:sz w:val="28"/>
          <w:szCs w:val="28"/>
          <w:lang w:eastAsia="ru-RU"/>
        </w:rPr>
        <w:t>Спрингейта</w:t>
      </w:r>
      <w:proofErr w:type="spellEnd"/>
      <w:r w:rsidRPr="00C06ACB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Приведите вычисления. </w:t>
      </w:r>
    </w:p>
    <w:p w14:paraId="44EB6082" w14:textId="77777777" w:rsidR="008F1F5E" w:rsidRDefault="00C06ACB" w:rsidP="00D054A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C06ACB">
        <w:rPr>
          <w:rFonts w:ascii="Times New Roman" w:eastAsia="Times New Roman" w:hAnsi="Times New Roman"/>
          <w:sz w:val="28"/>
          <w:szCs w:val="28"/>
          <w:lang w:eastAsia="ru-RU"/>
        </w:rPr>
        <w:t xml:space="preserve">Примечание: финансовая отчетность ОАО «Ростелеком» за 2011 г., подготовленная в соответствии с РСБУ, представлена на  </w:t>
      </w:r>
      <w:hyperlink r:id="rId35" w:history="1">
        <w:r w:rsidRPr="00C06ACB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http://www.rostelecom.ru/ir/results_and_presentations/financials/RAS/2011/</w:t>
        </w:r>
      </w:hyperlink>
    </w:p>
    <w:p w14:paraId="14E2349E" w14:textId="77777777" w:rsidR="00D054A7" w:rsidRDefault="00D054A7" w:rsidP="00C06AC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14:paraId="45095FA0" w14:textId="77777777" w:rsidR="00D054A7" w:rsidRPr="00D054A7" w:rsidRDefault="00D054A7" w:rsidP="00D054A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54A7">
        <w:rPr>
          <w:rFonts w:ascii="Times New Roman" w:eastAsia="Times New Roman" w:hAnsi="Times New Roman"/>
          <w:sz w:val="28"/>
          <w:szCs w:val="28"/>
          <w:lang w:eastAsia="ru-RU"/>
        </w:rPr>
        <w:t>Решение.</w:t>
      </w:r>
    </w:p>
    <w:p w14:paraId="13A648E1" w14:textId="77777777" w:rsidR="006E65CC" w:rsidRPr="006E65CC" w:rsidRDefault="006E65CC" w:rsidP="006E65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65CC">
        <w:rPr>
          <w:rFonts w:ascii="Times New Roman" w:hAnsi="Times New Roman"/>
          <w:sz w:val="28"/>
          <w:szCs w:val="28"/>
        </w:rPr>
        <w:t xml:space="preserve">В модели </w:t>
      </w:r>
      <w:proofErr w:type="spellStart"/>
      <w:r w:rsidRPr="00C06ACB">
        <w:rPr>
          <w:rFonts w:ascii="Times New Roman" w:eastAsia="Times New Roman" w:hAnsi="Times New Roman"/>
          <w:sz w:val="28"/>
          <w:szCs w:val="28"/>
          <w:lang w:eastAsia="ru-RU"/>
        </w:rPr>
        <w:t>Спрингейта</w:t>
      </w:r>
      <w:proofErr w:type="spellEnd"/>
      <w:r w:rsidRPr="006E65CC">
        <w:rPr>
          <w:rFonts w:ascii="Times New Roman" w:hAnsi="Times New Roman"/>
          <w:sz w:val="28"/>
          <w:szCs w:val="28"/>
        </w:rPr>
        <w:t xml:space="preserve"> вероятность банкротства рассчитывается по следующей формуле:</w:t>
      </w:r>
    </w:p>
    <w:p w14:paraId="6D46ABB7" w14:textId="77777777" w:rsidR="006E65CC" w:rsidRPr="006E65CC" w:rsidRDefault="006E65CC" w:rsidP="006E65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65CC">
        <w:rPr>
          <w:rFonts w:ascii="Times New Roman" w:hAnsi="Times New Roman"/>
          <w:sz w:val="28"/>
          <w:szCs w:val="28"/>
        </w:rPr>
        <w:t>Z = 1,03Х1 + 3,07Х2 + 0,66Х3 + 0,4Х4,</w:t>
      </w:r>
    </w:p>
    <w:p w14:paraId="4B366C5D" w14:textId="77777777" w:rsidR="006E65CC" w:rsidRPr="006E65CC" w:rsidRDefault="006E65CC" w:rsidP="006E65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65CC">
        <w:rPr>
          <w:rFonts w:ascii="Times New Roman" w:hAnsi="Times New Roman"/>
          <w:sz w:val="28"/>
          <w:szCs w:val="28"/>
        </w:rPr>
        <w:t xml:space="preserve">где Х1 – отношение собственных оборотных средств к сумме активов; </w:t>
      </w:r>
    </w:p>
    <w:p w14:paraId="01E80062" w14:textId="77777777" w:rsidR="006E65CC" w:rsidRPr="006E65CC" w:rsidRDefault="006E65CC" w:rsidP="006E65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65CC">
        <w:rPr>
          <w:rFonts w:ascii="Times New Roman" w:hAnsi="Times New Roman"/>
          <w:sz w:val="28"/>
          <w:szCs w:val="28"/>
        </w:rPr>
        <w:t xml:space="preserve">Х2 – отношение прибыли до уплаты налога и процентов к сумме активов; </w:t>
      </w:r>
    </w:p>
    <w:p w14:paraId="3C6365DA" w14:textId="77777777" w:rsidR="006E65CC" w:rsidRPr="006E65CC" w:rsidRDefault="006E65CC" w:rsidP="006E65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65CC">
        <w:rPr>
          <w:rFonts w:ascii="Times New Roman" w:hAnsi="Times New Roman"/>
          <w:sz w:val="28"/>
          <w:szCs w:val="28"/>
        </w:rPr>
        <w:t xml:space="preserve">Х3 – отношение прибыли до налогообложения к текущим обязательствам; </w:t>
      </w:r>
    </w:p>
    <w:p w14:paraId="4C472328" w14:textId="77777777" w:rsidR="006E65CC" w:rsidRPr="006E65CC" w:rsidRDefault="006E65CC" w:rsidP="006E65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65CC">
        <w:rPr>
          <w:rFonts w:ascii="Times New Roman" w:hAnsi="Times New Roman"/>
          <w:sz w:val="28"/>
          <w:szCs w:val="28"/>
        </w:rPr>
        <w:t>Х4 – отношение выручки к сумме активов.</w:t>
      </w:r>
    </w:p>
    <w:p w14:paraId="601C8088" w14:textId="77777777" w:rsidR="006E65CC" w:rsidRDefault="006E65CC" w:rsidP="006E65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E65CC">
        <w:rPr>
          <w:rFonts w:ascii="Times New Roman" w:hAnsi="Times New Roman"/>
          <w:sz w:val="28"/>
          <w:szCs w:val="28"/>
        </w:rPr>
        <w:t xml:space="preserve">Критическое значение по модели </w:t>
      </w:r>
      <w:proofErr w:type="spellStart"/>
      <w:r w:rsidRPr="006E65CC">
        <w:rPr>
          <w:rFonts w:ascii="Times New Roman" w:hAnsi="Times New Roman"/>
          <w:sz w:val="28"/>
          <w:szCs w:val="28"/>
        </w:rPr>
        <w:t>Спрингейта</w:t>
      </w:r>
      <w:proofErr w:type="spellEnd"/>
      <w:r w:rsidRPr="006E65CC">
        <w:rPr>
          <w:rFonts w:ascii="Times New Roman" w:hAnsi="Times New Roman"/>
          <w:sz w:val="28"/>
          <w:szCs w:val="28"/>
        </w:rPr>
        <w:t xml:space="preserve"> равно 0,862. Если Z больше этого значения предприятие кредитоспособно, а если ниже – предприятие некредитоспособно и, соответственно является банкротом. Точность данного прогноза – 92,5% для 40 компаний, исследованных </w:t>
      </w:r>
      <w:proofErr w:type="spellStart"/>
      <w:r w:rsidRPr="006E65CC">
        <w:rPr>
          <w:rFonts w:ascii="Times New Roman" w:hAnsi="Times New Roman"/>
          <w:sz w:val="28"/>
          <w:szCs w:val="28"/>
        </w:rPr>
        <w:t>Спрингейтом</w:t>
      </w:r>
      <w:proofErr w:type="spellEnd"/>
      <w:r w:rsidRPr="006E65CC">
        <w:rPr>
          <w:rFonts w:ascii="Times New Roman" w:hAnsi="Times New Roman"/>
          <w:sz w:val="28"/>
          <w:szCs w:val="28"/>
        </w:rPr>
        <w:t>.</w:t>
      </w:r>
    </w:p>
    <w:p w14:paraId="407BDACA" w14:textId="77777777" w:rsidR="006E65CC" w:rsidRDefault="006E65CC" w:rsidP="006E65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Смотрим показатели: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E65CC" w14:paraId="784E0131" w14:textId="77777777" w:rsidTr="006E65CC">
        <w:tc>
          <w:tcPr>
            <w:tcW w:w="4785" w:type="dxa"/>
          </w:tcPr>
          <w:p w14:paraId="6A855B1C" w14:textId="77777777" w:rsidR="006E65CC" w:rsidRDefault="006E65CC" w:rsidP="006E65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Показатель </w:t>
            </w:r>
          </w:p>
        </w:tc>
        <w:tc>
          <w:tcPr>
            <w:tcW w:w="4786" w:type="dxa"/>
          </w:tcPr>
          <w:p w14:paraId="19053850" w14:textId="77777777" w:rsidR="006E65CC" w:rsidRDefault="006E65CC" w:rsidP="006E65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Значение на конец 2011 года</w:t>
            </w:r>
          </w:p>
        </w:tc>
      </w:tr>
      <w:tr w:rsidR="006E65CC" w14:paraId="64E6826C" w14:textId="77777777" w:rsidTr="006E65CC">
        <w:tc>
          <w:tcPr>
            <w:tcW w:w="4785" w:type="dxa"/>
          </w:tcPr>
          <w:p w14:paraId="6390B47A" w14:textId="77777777" w:rsidR="006E65CC" w:rsidRDefault="006E65CC" w:rsidP="006E65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Собственные оборотные средства</w:t>
            </w:r>
          </w:p>
        </w:tc>
        <w:tc>
          <w:tcPr>
            <w:tcW w:w="4786" w:type="dxa"/>
          </w:tcPr>
          <w:p w14:paraId="416899F1" w14:textId="77777777" w:rsidR="006E65CC" w:rsidRDefault="006E65CC" w:rsidP="006E65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44 852 267</w:t>
            </w:r>
          </w:p>
        </w:tc>
      </w:tr>
      <w:tr w:rsidR="006E65CC" w14:paraId="1C226E96" w14:textId="77777777" w:rsidTr="006E65CC">
        <w:tc>
          <w:tcPr>
            <w:tcW w:w="4785" w:type="dxa"/>
          </w:tcPr>
          <w:p w14:paraId="7A265B32" w14:textId="77777777" w:rsidR="006E65CC" w:rsidRDefault="006E65CC" w:rsidP="006E65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Активы</w:t>
            </w:r>
          </w:p>
        </w:tc>
        <w:tc>
          <w:tcPr>
            <w:tcW w:w="4786" w:type="dxa"/>
          </w:tcPr>
          <w:p w14:paraId="2C8597EF" w14:textId="77777777" w:rsidR="006E65CC" w:rsidRDefault="006E65CC" w:rsidP="006E65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489 435 631</w:t>
            </w:r>
          </w:p>
        </w:tc>
      </w:tr>
      <w:tr w:rsidR="004B7FB4" w14:paraId="0694298C" w14:textId="77777777" w:rsidTr="006E65CC">
        <w:tc>
          <w:tcPr>
            <w:tcW w:w="4785" w:type="dxa"/>
          </w:tcPr>
          <w:p w14:paraId="6FF94442" w14:textId="77777777" w:rsidR="004B7FB4" w:rsidRPr="004B7FB4" w:rsidRDefault="004B7FB4" w:rsidP="006E65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Прибыль до уплаты</w:t>
            </w:r>
            <w:r w:rsidRPr="004B7FB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E65CC">
              <w:rPr>
                <w:rFonts w:ascii="Times New Roman" w:hAnsi="Times New Roman"/>
                <w:sz w:val="28"/>
                <w:szCs w:val="28"/>
              </w:rPr>
              <w:t>налога и процентов</w:t>
            </w:r>
          </w:p>
        </w:tc>
        <w:tc>
          <w:tcPr>
            <w:tcW w:w="4786" w:type="dxa"/>
          </w:tcPr>
          <w:p w14:paraId="48BC9B07" w14:textId="77777777" w:rsidR="004B7FB4" w:rsidRPr="004B7FB4" w:rsidRDefault="004B7FB4" w:rsidP="006E65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38 509 039</w:t>
            </w:r>
          </w:p>
        </w:tc>
      </w:tr>
      <w:tr w:rsidR="006E65CC" w14:paraId="4F73568D" w14:textId="77777777" w:rsidTr="006E65CC">
        <w:tc>
          <w:tcPr>
            <w:tcW w:w="4785" w:type="dxa"/>
          </w:tcPr>
          <w:p w14:paraId="7D0A96B4" w14:textId="77777777" w:rsidR="006E65CC" w:rsidRDefault="006E65CC" w:rsidP="006E65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Прибыль до </w:t>
            </w:r>
            <w:r w:rsidR="004B7FB4" w:rsidRPr="006E65CC">
              <w:rPr>
                <w:rFonts w:ascii="Times New Roman" w:hAnsi="Times New Roman"/>
                <w:sz w:val="28"/>
                <w:szCs w:val="28"/>
              </w:rPr>
              <w:t>налогообложения</w:t>
            </w:r>
          </w:p>
        </w:tc>
        <w:tc>
          <w:tcPr>
            <w:tcW w:w="4786" w:type="dxa"/>
          </w:tcPr>
          <w:p w14:paraId="1A447619" w14:textId="77777777" w:rsidR="006E65CC" w:rsidRDefault="006E65CC" w:rsidP="006E65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40 826 999</w:t>
            </w:r>
          </w:p>
        </w:tc>
      </w:tr>
      <w:tr w:rsidR="006E65CC" w14:paraId="1C13969E" w14:textId="77777777" w:rsidTr="006E65CC">
        <w:tc>
          <w:tcPr>
            <w:tcW w:w="4785" w:type="dxa"/>
          </w:tcPr>
          <w:p w14:paraId="16CC4547" w14:textId="77777777" w:rsidR="006E65CC" w:rsidRDefault="006E65CC" w:rsidP="006E65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Текущие обязательства</w:t>
            </w:r>
          </w:p>
        </w:tc>
        <w:tc>
          <w:tcPr>
            <w:tcW w:w="4786" w:type="dxa"/>
          </w:tcPr>
          <w:p w14:paraId="358A7768" w14:textId="77777777" w:rsidR="006E65CC" w:rsidRDefault="006E65CC" w:rsidP="006E65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112 908 715</w:t>
            </w:r>
          </w:p>
        </w:tc>
      </w:tr>
      <w:tr w:rsidR="006E65CC" w14:paraId="64512291" w14:textId="77777777" w:rsidTr="006E65CC">
        <w:tc>
          <w:tcPr>
            <w:tcW w:w="4785" w:type="dxa"/>
          </w:tcPr>
          <w:p w14:paraId="3685E9F7" w14:textId="77777777" w:rsidR="006E65CC" w:rsidRDefault="006E65CC" w:rsidP="006E65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Выручка</w:t>
            </w:r>
          </w:p>
        </w:tc>
        <w:tc>
          <w:tcPr>
            <w:tcW w:w="4786" w:type="dxa"/>
          </w:tcPr>
          <w:p w14:paraId="4A6D75E8" w14:textId="77777777" w:rsidR="006E65CC" w:rsidRDefault="006E65CC" w:rsidP="006E65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214 607 158</w:t>
            </w:r>
          </w:p>
        </w:tc>
      </w:tr>
    </w:tbl>
    <w:p w14:paraId="17A7F3FD" w14:textId="77777777" w:rsidR="00FE253B" w:rsidRDefault="004B7FB4" w:rsidP="00FE25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B7FB4">
        <w:rPr>
          <w:rFonts w:ascii="Times New Roman" w:hAnsi="Times New Roman"/>
          <w:position w:val="-24"/>
          <w:sz w:val="28"/>
          <w:szCs w:val="28"/>
          <w:lang w:val="en-US"/>
        </w:rPr>
        <w:object w:dxaOrig="7900" w:dyaOrig="620" w14:anchorId="68F336E9">
          <v:shape id="_x0000_i1040" type="#_x0000_t75" style="width:395.4pt;height:30.6pt" o:ole="">
            <v:imagedata r:id="rId36" o:title=""/>
          </v:shape>
          <o:OLEObject Type="Embed" ProgID="Equation.DSMT4" ShapeID="_x0000_i1040" DrawAspect="Content" ObjectID="_1757085636" r:id="rId37"/>
        </w:object>
      </w:r>
    </w:p>
    <w:p w14:paraId="2147E630" w14:textId="77777777" w:rsidR="006E65CC" w:rsidRPr="00FE253B" w:rsidRDefault="00FE253B" w:rsidP="004B7FB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Поскольку</w:t>
      </w:r>
      <w:r w:rsidRPr="006E65CC">
        <w:rPr>
          <w:rFonts w:ascii="Times New Roman" w:hAnsi="Times New Roman"/>
          <w:sz w:val="28"/>
          <w:szCs w:val="28"/>
        </w:rPr>
        <w:t xml:space="preserve"> Z </w:t>
      </w:r>
      <w:r>
        <w:rPr>
          <w:rFonts w:ascii="Times New Roman" w:hAnsi="Times New Roman"/>
          <w:sz w:val="28"/>
          <w:szCs w:val="28"/>
        </w:rPr>
        <w:t>меньше 0,862</w:t>
      </w:r>
      <w:r w:rsidRPr="006E65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Pr="006E65CC">
        <w:rPr>
          <w:rFonts w:ascii="Times New Roman" w:hAnsi="Times New Roman"/>
          <w:sz w:val="28"/>
          <w:szCs w:val="28"/>
        </w:rPr>
        <w:t xml:space="preserve"> предприятие </w:t>
      </w:r>
      <w:r>
        <w:rPr>
          <w:rFonts w:ascii="Times New Roman" w:hAnsi="Times New Roman"/>
          <w:sz w:val="28"/>
          <w:szCs w:val="28"/>
        </w:rPr>
        <w:t xml:space="preserve">не </w:t>
      </w:r>
      <w:r w:rsidRPr="006E65CC">
        <w:rPr>
          <w:rFonts w:ascii="Times New Roman" w:hAnsi="Times New Roman"/>
          <w:sz w:val="28"/>
          <w:szCs w:val="28"/>
        </w:rPr>
        <w:t>кредитоспособно</w:t>
      </w:r>
      <w:r>
        <w:rPr>
          <w:rFonts w:ascii="Times New Roman" w:hAnsi="Times New Roman"/>
          <w:sz w:val="28"/>
          <w:szCs w:val="28"/>
        </w:rPr>
        <w:t>.</w:t>
      </w:r>
      <w:r w:rsidR="006E65CC">
        <w:rPr>
          <w:rFonts w:ascii="Times New Roman" w:hAnsi="Times New Roman"/>
          <w:sz w:val="28"/>
          <w:szCs w:val="28"/>
        </w:rPr>
        <w:br w:type="page"/>
      </w:r>
    </w:p>
    <w:p w14:paraId="5E567888" w14:textId="77777777" w:rsidR="006E65CC" w:rsidRDefault="006E65CC" w:rsidP="006E65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558E6AF3" wp14:editId="53A9D21B">
            <wp:extent cx="4514850" cy="4991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499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5AE2FB" w14:textId="77777777" w:rsidR="006E65CC" w:rsidRDefault="006E65CC" w:rsidP="006E65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EE29E1" wp14:editId="2FC96EF0">
                <wp:simplePos x="0" y="0"/>
                <wp:positionH relativeFrom="column">
                  <wp:posOffset>3244215</wp:posOffset>
                </wp:positionH>
                <wp:positionV relativeFrom="paragraph">
                  <wp:posOffset>3121025</wp:posOffset>
                </wp:positionV>
                <wp:extent cx="523875" cy="266700"/>
                <wp:effectExtent l="0" t="0" r="28575" b="19050"/>
                <wp:wrapNone/>
                <wp:docPr id="6" name="Скругленный 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2667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1D74A1" id="Скругленный прямоугольник 6" o:spid="_x0000_s1026" style="position:absolute;margin-left:255.45pt;margin-top:245.75pt;width:41.25pt;height:2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" filled="f" strokecolor="red" strokeweight="2pt"/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5DB1AAA1" wp14:editId="03EBBA3C">
            <wp:extent cx="4419600" cy="34480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344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C28E66" w14:textId="77777777" w:rsidR="006E65CC" w:rsidRDefault="006E65CC" w:rsidP="006E65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5437D0" wp14:editId="0AEDD9E4">
                <wp:simplePos x="0" y="0"/>
                <wp:positionH relativeFrom="column">
                  <wp:posOffset>3301365</wp:posOffset>
                </wp:positionH>
                <wp:positionV relativeFrom="paragraph">
                  <wp:posOffset>4509135</wp:posOffset>
                </wp:positionV>
                <wp:extent cx="466725" cy="123825"/>
                <wp:effectExtent l="0" t="0" r="28575" b="28575"/>
                <wp:wrapNone/>
                <wp:docPr id="9" name="Скругленный 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1238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1C045E5" id="Скругленный прямоугольник 9" o:spid="_x0000_s1026" style="position:absolute;margin-left:259.95pt;margin-top:355.05pt;width:36.75pt;height:9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" filled="f" strokecolor="red" strokeweight="2pt"/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61CCC390" wp14:editId="07774CF3">
            <wp:extent cx="4429125" cy="48101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481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DDC960" w14:textId="77777777" w:rsidR="006E65CC" w:rsidRDefault="004B7FB4" w:rsidP="006E65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CFAD65" wp14:editId="683BA81F">
                <wp:simplePos x="0" y="0"/>
                <wp:positionH relativeFrom="column">
                  <wp:posOffset>3568065</wp:posOffset>
                </wp:positionH>
                <wp:positionV relativeFrom="paragraph">
                  <wp:posOffset>3337560</wp:posOffset>
                </wp:positionV>
                <wp:extent cx="581025" cy="171450"/>
                <wp:effectExtent l="0" t="0" r="28575" b="19050"/>
                <wp:wrapNone/>
                <wp:docPr id="10" name="Скругленный 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" cy="1714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FBB93C8" id="Скругленный прямоугольник 10" o:spid="_x0000_s1026" style="position:absolute;margin-left:280.95pt;margin-top:262.8pt;width:45.75pt;height:13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" filled="f" strokecolor="red" strokeweight="2pt"/>
            </w:pict>
          </mc:Fallback>
        </mc:AlternateContent>
      </w:r>
      <w:r w:rsidR="006E65C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ADA273" wp14:editId="473DF2EA">
                <wp:simplePos x="0" y="0"/>
                <wp:positionH relativeFrom="column">
                  <wp:posOffset>3491865</wp:posOffset>
                </wp:positionH>
                <wp:positionV relativeFrom="paragraph">
                  <wp:posOffset>2404110</wp:posOffset>
                </wp:positionV>
                <wp:extent cx="657225" cy="142875"/>
                <wp:effectExtent l="0" t="0" r="28575" b="28575"/>
                <wp:wrapNone/>
                <wp:docPr id="8" name="Скругленный 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1428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D03C1C4" id="Скругленный прямоугольник 8" o:spid="_x0000_s1026" style="position:absolute;margin-left:274.95pt;margin-top:189.3pt;width:51.75pt;height:11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" filled="f" strokecolor="red" strokeweight="2pt"/>
            </w:pict>
          </mc:Fallback>
        </mc:AlternateContent>
      </w:r>
      <w:r w:rsidR="006E65C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9CCC62" wp14:editId="5059891E">
                <wp:simplePos x="0" y="0"/>
                <wp:positionH relativeFrom="column">
                  <wp:posOffset>3568065</wp:posOffset>
                </wp:positionH>
                <wp:positionV relativeFrom="paragraph">
                  <wp:posOffset>4461510</wp:posOffset>
                </wp:positionV>
                <wp:extent cx="581025" cy="171450"/>
                <wp:effectExtent l="0" t="0" r="28575" b="19050"/>
                <wp:wrapNone/>
                <wp:docPr id="7" name="Скругленный 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" cy="1714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DA45450" id="Скругленный прямоугольник 7" o:spid="_x0000_s1026" style="position:absolute;margin-left:280.95pt;margin-top:351.3pt;width:45.75pt;height:13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" filled="f" strokecolor="red" strokeweight="2pt"/>
            </w:pict>
          </mc:Fallback>
        </mc:AlternateContent>
      </w:r>
      <w:r w:rsidR="006E65CC">
        <w:rPr>
          <w:noProof/>
          <w:lang w:eastAsia="ru-RU"/>
        </w:rPr>
        <w:drawing>
          <wp:inline distT="0" distB="0" distL="0" distR="0" wp14:anchorId="15EE229C" wp14:editId="6BB284EC">
            <wp:extent cx="4352925" cy="56578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565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835E6A" w14:textId="77777777" w:rsidR="006E65CC" w:rsidRDefault="006E65CC" w:rsidP="006E65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AA2522A" wp14:editId="0036D5A0">
            <wp:extent cx="4410075" cy="15811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C9C99E" w14:textId="77777777" w:rsidR="006E65CC" w:rsidRPr="006E65CC" w:rsidRDefault="006E65CC" w:rsidP="006E65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A48ACAE" w14:textId="77777777" w:rsidR="00D054A7" w:rsidRPr="00D054A7" w:rsidRDefault="00D054A7" w:rsidP="00D054A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D054A7" w:rsidRPr="00D054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D60CCF"/>
    <w:multiLevelType w:val="multilevel"/>
    <w:tmpl w:val="31725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5C13495"/>
    <w:multiLevelType w:val="hybridMultilevel"/>
    <w:tmpl w:val="E05E18B0"/>
    <w:lvl w:ilvl="0" w:tplc="9AF2A134">
      <w:start w:val="1"/>
      <w:numFmt w:val="decimal"/>
      <w:lvlText w:val="%1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42F552D"/>
    <w:multiLevelType w:val="multilevel"/>
    <w:tmpl w:val="DA9C4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51C20BD"/>
    <w:multiLevelType w:val="multilevel"/>
    <w:tmpl w:val="78302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07149853">
    <w:abstractNumId w:val="1"/>
  </w:num>
  <w:num w:numId="2" w16cid:durableId="1952783802">
    <w:abstractNumId w:val="2"/>
  </w:num>
  <w:num w:numId="3" w16cid:durableId="239799531">
    <w:abstractNumId w:val="0"/>
  </w:num>
  <w:num w:numId="4" w16cid:durableId="5792911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6ACB"/>
    <w:rsid w:val="00165251"/>
    <w:rsid w:val="001B69A8"/>
    <w:rsid w:val="001B7408"/>
    <w:rsid w:val="001C17D3"/>
    <w:rsid w:val="001E6351"/>
    <w:rsid w:val="00296B9D"/>
    <w:rsid w:val="00411075"/>
    <w:rsid w:val="004B0E9F"/>
    <w:rsid w:val="004B1D0E"/>
    <w:rsid w:val="004B7FB4"/>
    <w:rsid w:val="00577EBF"/>
    <w:rsid w:val="00667092"/>
    <w:rsid w:val="00671937"/>
    <w:rsid w:val="00680E46"/>
    <w:rsid w:val="006E65CC"/>
    <w:rsid w:val="00744AC4"/>
    <w:rsid w:val="007522C4"/>
    <w:rsid w:val="007A4CA5"/>
    <w:rsid w:val="008F1F5E"/>
    <w:rsid w:val="00A4397D"/>
    <w:rsid w:val="00C06ACB"/>
    <w:rsid w:val="00C73BCC"/>
    <w:rsid w:val="00CD6D18"/>
    <w:rsid w:val="00CE2715"/>
    <w:rsid w:val="00D054A7"/>
    <w:rsid w:val="00D21C0F"/>
    <w:rsid w:val="00DC3C90"/>
    <w:rsid w:val="00E910BD"/>
    <w:rsid w:val="00E9307F"/>
    <w:rsid w:val="00FB728D"/>
    <w:rsid w:val="00FE2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E19AD"/>
  <w15:docId w15:val="{16B322C8-6BF8-4640-97C1-779CEE1FC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6ACB"/>
    <w:pPr>
      <w:spacing w:after="200" w:line="276" w:lineRule="auto"/>
      <w:ind w:firstLine="0"/>
      <w:jc w:val="left"/>
    </w:pPr>
    <w:rPr>
      <w:rFonts w:ascii="Calibri" w:eastAsia="Calibri" w:hAnsi="Calibri" w:cs="Times New Roman"/>
      <w:sz w:val="22"/>
    </w:rPr>
  </w:style>
  <w:style w:type="paragraph" w:styleId="1">
    <w:name w:val="heading 1"/>
    <w:basedOn w:val="a"/>
    <w:next w:val="a"/>
    <w:link w:val="10"/>
    <w:autoRedefine/>
    <w:uiPriority w:val="9"/>
    <w:qFormat/>
    <w:rsid w:val="00671937"/>
    <w:pPr>
      <w:keepNext/>
      <w:keepLines/>
      <w:jc w:val="center"/>
      <w:outlineLvl w:val="0"/>
    </w:pPr>
    <w:rPr>
      <w:rFonts w:eastAsiaTheme="majorEastAsia" w:cstheme="majorBidi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C3C90"/>
    <w:pPr>
      <w:keepNext/>
      <w:keepLines/>
      <w:jc w:val="center"/>
      <w:outlineLvl w:val="1"/>
    </w:pPr>
    <w:rPr>
      <w:rFonts w:eastAsiaTheme="majorEastAsia" w:cstheme="majorBidi"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1937"/>
    <w:rPr>
      <w:rFonts w:eastAsiaTheme="majorEastAsia" w:cstheme="majorBidi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C3C90"/>
    <w:rPr>
      <w:rFonts w:eastAsiaTheme="majorEastAsia" w:cstheme="majorBidi"/>
      <w:bCs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C06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6ACB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B69A8"/>
    <w:pPr>
      <w:spacing w:after="0" w:line="240" w:lineRule="auto"/>
      <w:ind w:left="720" w:firstLine="720"/>
      <w:contextualSpacing/>
      <w:jc w:val="both"/>
    </w:pPr>
    <w:rPr>
      <w:rFonts w:ascii="Times New Roman" w:eastAsia="Times New Roman" w:hAnsi="Times New Roman"/>
      <w:sz w:val="20"/>
      <w:szCs w:val="20"/>
    </w:rPr>
  </w:style>
  <w:style w:type="table" w:styleId="a6">
    <w:name w:val="Table Grid"/>
    <w:basedOn w:val="a1"/>
    <w:uiPriority w:val="59"/>
    <w:rsid w:val="006E65C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6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png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image" Target="media/image21.png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image" Target="media/image20.png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6.bin"/><Relationship Id="rId40" Type="http://schemas.openxmlformats.org/officeDocument/2006/relationships/image" Target="media/image19.png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image" Target="media/image16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hyperlink" Target="http://www.rostelecom.ru/ir/results_and_presentations/financials/RAS/2011/" TargetMode="External"/><Relationship Id="rId43" Type="http://schemas.openxmlformats.org/officeDocument/2006/relationships/fontTable" Target="fontTable.xml"/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16</Pages>
  <Words>1607</Words>
  <Characters>9161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KOMP</Company>
  <LinksUpToDate>false</LinksUpToDate>
  <CharactersWithSpaces>10747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Студент</dc:creator>
  <cp:lastModifiedBy>N699</cp:lastModifiedBy>
  <cp:revision>19</cp:revision>
  <dcterms:created xsi:type="dcterms:W3CDTF">2015-10-29T06:05:00Z</dcterms:created>
  <dcterms:modified xsi:type="dcterms:W3CDTF">2023-09-24T11:33:00Z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